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53" w:rsidRPr="00847E47" w:rsidRDefault="00240153" w:rsidP="00240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847E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Показатели </w:t>
      </w:r>
      <w:proofErr w:type="gramStart"/>
      <w:r w:rsidRPr="00847E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критериев оценки результатов профессиональной деятельности педагогов</w:t>
      </w:r>
      <w:proofErr w:type="gramEnd"/>
      <w:r w:rsidRPr="00847E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</w:p>
    <w:p w:rsidR="00240153" w:rsidRPr="00847E47" w:rsidRDefault="00240153" w:rsidP="00240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847E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претендующих</w:t>
      </w:r>
      <w:proofErr w:type="gramEnd"/>
      <w:r w:rsidRPr="00847E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квалификационную категорию </w:t>
      </w:r>
    </w:p>
    <w:p w:rsidR="00002AEC" w:rsidRPr="00847E47" w:rsidRDefault="00240153" w:rsidP="002401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E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«педагог-методист»</w:t>
      </w:r>
    </w:p>
    <w:tbl>
      <w:tblPr>
        <w:tblStyle w:val="a3"/>
        <w:tblpPr w:leftFromText="180" w:rightFromText="180" w:vertAnchor="page" w:horzAnchor="page" w:tblpX="1453" w:tblpY="2680"/>
        <w:tblW w:w="0" w:type="auto"/>
        <w:tblLook w:val="04A0" w:firstRow="1" w:lastRow="0" w:firstColumn="1" w:lastColumn="0" w:noHBand="0" w:noVBand="1"/>
      </w:tblPr>
      <w:tblGrid>
        <w:gridCol w:w="2200"/>
        <w:gridCol w:w="8074"/>
        <w:gridCol w:w="2235"/>
        <w:gridCol w:w="2277"/>
      </w:tblGrid>
      <w:tr w:rsidR="0085753E" w:rsidTr="0009096A">
        <w:trPr>
          <w:trHeight w:val="830"/>
        </w:trPr>
        <w:tc>
          <w:tcPr>
            <w:tcW w:w="2200" w:type="dxa"/>
            <w:vAlign w:val="center"/>
          </w:tcPr>
          <w:p w:rsidR="0085753E" w:rsidRPr="00E312A4" w:rsidRDefault="0085753E" w:rsidP="007F5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A4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8074" w:type="dxa"/>
            <w:vAlign w:val="center"/>
          </w:tcPr>
          <w:p w:rsidR="0085753E" w:rsidRPr="00E312A4" w:rsidRDefault="0085753E" w:rsidP="007F5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A4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512" w:type="dxa"/>
            <w:gridSpan w:val="2"/>
            <w:vAlign w:val="center"/>
          </w:tcPr>
          <w:p w:rsidR="0085753E" w:rsidRDefault="0085753E" w:rsidP="007F54B2">
            <w:pPr>
              <w:jc w:val="center"/>
              <w:rPr>
                <w:rFonts w:ascii="Times New Roman" w:hAnsi="Times New Roman"/>
                <w:b/>
              </w:rPr>
            </w:pPr>
          </w:p>
          <w:p w:rsidR="0085753E" w:rsidRPr="0085753E" w:rsidRDefault="0085753E" w:rsidP="008575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</w:tc>
      </w:tr>
      <w:tr w:rsidR="0085753E" w:rsidTr="0009096A">
        <w:trPr>
          <w:cantSplit/>
          <w:trHeight w:val="2694"/>
        </w:trPr>
        <w:tc>
          <w:tcPr>
            <w:tcW w:w="2200" w:type="dxa"/>
            <w:vMerge w:val="restart"/>
            <w:textDirection w:val="btLr"/>
            <w:vAlign w:val="center"/>
          </w:tcPr>
          <w:p w:rsidR="0085753E" w:rsidRPr="00E312A4" w:rsidRDefault="0085753E" w:rsidP="007F54B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312A4">
              <w:rPr>
                <w:rFonts w:ascii="Times New Roman" w:hAnsi="Times New Roman" w:cs="Times New Roman"/>
                <w:b/>
              </w:rPr>
              <w:t>Критерий I. Руководство методическим объединением педагогических работников образов</w:t>
            </w:r>
            <w:r w:rsidR="00482C47">
              <w:rPr>
                <w:rFonts w:ascii="Times New Roman" w:hAnsi="Times New Roman" w:cs="Times New Roman"/>
                <w:b/>
              </w:rPr>
              <w:t>ательной организации и активное участие</w:t>
            </w:r>
            <w:r w:rsidRPr="00E312A4">
              <w:rPr>
                <w:rFonts w:ascii="Times New Roman" w:hAnsi="Times New Roman" w:cs="Times New Roman"/>
                <w:b/>
              </w:rPr>
              <w:t xml:space="preserve"> в методической работе образовательной организации</w:t>
            </w:r>
          </w:p>
        </w:tc>
        <w:tc>
          <w:tcPr>
            <w:tcW w:w="8074" w:type="dxa"/>
          </w:tcPr>
          <w:p w:rsidR="0085753E" w:rsidRPr="00E312A4" w:rsidRDefault="0085753E" w:rsidP="007F54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482C47">
              <w:t xml:space="preserve"> </w:t>
            </w:r>
            <w:r w:rsidR="00482C47" w:rsidRPr="00482C47">
              <w:rPr>
                <w:rFonts w:ascii="Times New Roman" w:hAnsi="Times New Roman" w:cs="Times New Roman"/>
              </w:rPr>
              <w:t>Руководство методическим объединением педагогических работников образов</w:t>
            </w:r>
            <w:r w:rsidR="00482C47">
              <w:rPr>
                <w:rFonts w:ascii="Times New Roman" w:hAnsi="Times New Roman" w:cs="Times New Roman"/>
              </w:rPr>
              <w:t>ательной организации и активное участие</w:t>
            </w:r>
            <w:r w:rsidR="00482C47" w:rsidRPr="00482C47">
              <w:rPr>
                <w:rFonts w:ascii="Times New Roman" w:hAnsi="Times New Roman" w:cs="Times New Roman"/>
              </w:rPr>
              <w:t xml:space="preserve"> в методической работе образовательной организации</w:t>
            </w:r>
            <w:r w:rsidR="00A6755B">
              <w:rPr>
                <w:rFonts w:ascii="Times New Roman" w:hAnsi="Times New Roman" w:cs="Times New Roman"/>
              </w:rPr>
              <w:t>:</w:t>
            </w:r>
          </w:p>
          <w:p w:rsidR="0085753E" w:rsidRPr="00E312A4" w:rsidRDefault="0085753E" w:rsidP="007F54B2">
            <w:pPr>
              <w:jc w:val="both"/>
              <w:rPr>
                <w:rFonts w:ascii="Times New Roman" w:hAnsi="Times New Roman" w:cs="Times New Roman"/>
              </w:rPr>
            </w:pPr>
            <w:r w:rsidRPr="00E312A4">
              <w:rPr>
                <w:rFonts w:ascii="Times New Roman" w:hAnsi="Times New Roman" w:cs="Times New Roman"/>
              </w:rPr>
              <w:t>–</w:t>
            </w:r>
            <w:r w:rsidR="00482C47">
              <w:rPr>
                <w:rFonts w:ascii="Times New Roman" w:hAnsi="Times New Roman" w:cs="Times New Roman"/>
              </w:rPr>
              <w:t>наличие плана работы МО</w:t>
            </w:r>
            <w:r w:rsidRPr="00E312A4">
              <w:rPr>
                <w:rFonts w:ascii="Times New Roman" w:hAnsi="Times New Roman" w:cs="Times New Roman"/>
              </w:rPr>
              <w:t>;</w:t>
            </w:r>
          </w:p>
          <w:p w:rsidR="0085753E" w:rsidRPr="00E312A4" w:rsidRDefault="0085753E" w:rsidP="007F54B2">
            <w:pPr>
              <w:jc w:val="both"/>
              <w:rPr>
                <w:rFonts w:ascii="Times New Roman" w:hAnsi="Times New Roman" w:cs="Times New Roman"/>
              </w:rPr>
            </w:pPr>
            <w:r w:rsidRPr="00E312A4">
              <w:rPr>
                <w:rFonts w:ascii="Times New Roman" w:hAnsi="Times New Roman" w:cs="Times New Roman"/>
              </w:rPr>
              <w:t>–</w:t>
            </w:r>
            <w:r w:rsidR="00482C47">
              <w:rPr>
                <w:rFonts w:ascii="Times New Roman" w:hAnsi="Times New Roman" w:cs="Times New Roman"/>
              </w:rPr>
              <w:t>наличие протоколов заседания МО</w:t>
            </w:r>
            <w:r w:rsidRPr="00E312A4">
              <w:rPr>
                <w:rFonts w:ascii="Times New Roman" w:hAnsi="Times New Roman" w:cs="Times New Roman"/>
              </w:rPr>
              <w:t>;</w:t>
            </w:r>
          </w:p>
          <w:p w:rsidR="0085753E" w:rsidRPr="00E312A4" w:rsidRDefault="0085753E" w:rsidP="007F54B2">
            <w:pPr>
              <w:jc w:val="both"/>
              <w:rPr>
                <w:rFonts w:ascii="Times New Roman" w:hAnsi="Times New Roman" w:cs="Times New Roman"/>
              </w:rPr>
            </w:pPr>
            <w:r w:rsidRPr="00E312A4">
              <w:rPr>
                <w:rFonts w:ascii="Times New Roman" w:hAnsi="Times New Roman" w:cs="Times New Roman"/>
              </w:rPr>
              <w:t>–</w:t>
            </w:r>
            <w:r w:rsidR="00482C47">
              <w:rPr>
                <w:rFonts w:ascii="Times New Roman" w:hAnsi="Times New Roman" w:cs="Times New Roman"/>
              </w:rPr>
              <w:t>анализ работы МО</w:t>
            </w:r>
            <w:r w:rsidRPr="00E312A4">
              <w:rPr>
                <w:rFonts w:ascii="Times New Roman" w:hAnsi="Times New Roman" w:cs="Times New Roman"/>
              </w:rPr>
              <w:t>;</w:t>
            </w:r>
          </w:p>
          <w:p w:rsidR="00482C47" w:rsidRPr="00E312A4" w:rsidRDefault="0085753E" w:rsidP="00482C47">
            <w:pPr>
              <w:jc w:val="both"/>
              <w:rPr>
                <w:rFonts w:ascii="Times New Roman" w:hAnsi="Times New Roman" w:cs="Times New Roman"/>
              </w:rPr>
            </w:pPr>
            <w:r w:rsidRPr="00E312A4">
              <w:rPr>
                <w:rFonts w:ascii="Times New Roman" w:hAnsi="Times New Roman" w:cs="Times New Roman"/>
              </w:rPr>
              <w:t xml:space="preserve">– </w:t>
            </w:r>
            <w:r w:rsidR="00482C47">
              <w:rPr>
                <w:rFonts w:ascii="Times New Roman" w:hAnsi="Times New Roman" w:cs="Times New Roman"/>
              </w:rPr>
              <w:t>управленческие решения (принятые меры</w:t>
            </w:r>
            <w:r w:rsidR="00E81E4B">
              <w:rPr>
                <w:rFonts w:ascii="Times New Roman" w:hAnsi="Times New Roman" w:cs="Times New Roman"/>
              </w:rPr>
              <w:t>) по результатам анализа</w:t>
            </w:r>
            <w:r w:rsidR="00A04F29">
              <w:rPr>
                <w:rFonts w:ascii="Times New Roman" w:hAnsi="Times New Roman" w:cs="Times New Roman"/>
              </w:rPr>
              <w:t>;</w:t>
            </w:r>
          </w:p>
          <w:p w:rsidR="0085753E" w:rsidRPr="00E312A4" w:rsidRDefault="00E827E2" w:rsidP="007F54B2">
            <w:pPr>
              <w:jc w:val="both"/>
              <w:rPr>
                <w:rFonts w:ascii="Times New Roman" w:hAnsi="Times New Roman" w:cs="Times New Roman"/>
              </w:rPr>
            </w:pPr>
            <w:r w:rsidRPr="00E827E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эффективность прин</w:t>
            </w:r>
            <w:r w:rsidR="00A04F29">
              <w:rPr>
                <w:rFonts w:ascii="Times New Roman" w:hAnsi="Times New Roman" w:cs="Times New Roman"/>
              </w:rPr>
              <w:t>ятых мер по результатам анализа.</w:t>
            </w:r>
          </w:p>
        </w:tc>
        <w:tc>
          <w:tcPr>
            <w:tcW w:w="4512" w:type="dxa"/>
            <w:gridSpan w:val="2"/>
          </w:tcPr>
          <w:p w:rsidR="0085753E" w:rsidRDefault="0085753E" w:rsidP="007F54B2"/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85753E" w:rsidRPr="00E312A4" w:rsidRDefault="00482C47" w:rsidP="007F5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82C4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482C47" w:rsidRPr="00482C47" w:rsidRDefault="00482C47" w:rsidP="007F54B2">
            <w:pPr>
              <w:jc w:val="center"/>
              <w:rPr>
                <w:rFonts w:ascii="Times New Roman" w:hAnsi="Times New Roman" w:cs="Times New Roman"/>
              </w:rPr>
            </w:pPr>
            <w:r w:rsidRPr="00482C47">
              <w:rPr>
                <w:rFonts w:ascii="Times New Roman" w:hAnsi="Times New Roman" w:cs="Times New Roman"/>
              </w:rPr>
              <w:t>0/1</w:t>
            </w:r>
          </w:p>
          <w:p w:rsidR="0085753E" w:rsidRPr="00482C47" w:rsidRDefault="00482C47" w:rsidP="007F54B2">
            <w:pPr>
              <w:jc w:val="center"/>
              <w:rPr>
                <w:rFonts w:ascii="Times New Roman" w:hAnsi="Times New Roman" w:cs="Times New Roman"/>
              </w:rPr>
            </w:pPr>
            <w:r w:rsidRPr="00482C47">
              <w:rPr>
                <w:rFonts w:ascii="Times New Roman" w:hAnsi="Times New Roman" w:cs="Times New Roman"/>
              </w:rPr>
              <w:t>0/1</w:t>
            </w:r>
          </w:p>
          <w:p w:rsidR="0085753E" w:rsidRDefault="00482C47" w:rsidP="007F54B2">
            <w:pPr>
              <w:jc w:val="center"/>
              <w:rPr>
                <w:rFonts w:ascii="Times New Roman" w:hAnsi="Times New Roman" w:cs="Times New Roman"/>
              </w:rPr>
            </w:pPr>
            <w:r w:rsidRPr="00482C47">
              <w:rPr>
                <w:rFonts w:ascii="Times New Roman" w:hAnsi="Times New Roman" w:cs="Times New Roman"/>
              </w:rPr>
              <w:t>0/1</w:t>
            </w:r>
          </w:p>
          <w:p w:rsidR="00E827E2" w:rsidRPr="00482C47" w:rsidRDefault="00E827E2" w:rsidP="007F54B2">
            <w:pPr>
              <w:jc w:val="center"/>
              <w:rPr>
                <w:rFonts w:ascii="Times New Roman" w:hAnsi="Times New Roman" w:cs="Times New Roman"/>
              </w:rPr>
            </w:pPr>
            <w:r w:rsidRPr="00E827E2">
              <w:rPr>
                <w:rFonts w:ascii="Times New Roman" w:hAnsi="Times New Roman" w:cs="Times New Roman"/>
              </w:rPr>
              <w:t>0/1</w:t>
            </w:r>
          </w:p>
          <w:p w:rsidR="00482C47" w:rsidRPr="00482C47" w:rsidRDefault="00482C47" w:rsidP="007F5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(суммирование баллов по показателю критерия)</w:t>
            </w:r>
          </w:p>
          <w:p w:rsidR="0085753E" w:rsidRDefault="0085753E" w:rsidP="007F54B2"/>
        </w:tc>
      </w:tr>
      <w:tr w:rsidR="0085753E" w:rsidTr="0009096A">
        <w:tc>
          <w:tcPr>
            <w:tcW w:w="2200" w:type="dxa"/>
            <w:vMerge/>
          </w:tcPr>
          <w:p w:rsidR="0085753E" w:rsidRDefault="0085753E" w:rsidP="007F54B2"/>
        </w:tc>
        <w:tc>
          <w:tcPr>
            <w:tcW w:w="8074" w:type="dxa"/>
          </w:tcPr>
          <w:p w:rsidR="0085753E" w:rsidRDefault="0085753E" w:rsidP="007F54B2">
            <w:pPr>
              <w:rPr>
                <w:rFonts w:ascii="Times New Roman" w:hAnsi="Times New Roman" w:cs="Times New Roman"/>
              </w:rPr>
            </w:pPr>
            <w:r w:rsidRPr="00E312A4">
              <w:rPr>
                <w:rFonts w:ascii="Times New Roman" w:hAnsi="Times New Roman" w:cs="Times New Roman"/>
              </w:rPr>
              <w:t>1.2. Реализация методическим объединением (профессиональной ассоциацией, ее отделением; секцией регионального учебно-методического объединения; профессиональным обучающимся сообществом) проектов, направленных на повышение качества образования</w:t>
            </w:r>
            <w:r w:rsidR="00A6755B">
              <w:rPr>
                <w:rFonts w:ascii="Times New Roman" w:hAnsi="Times New Roman" w:cs="Times New Roman"/>
              </w:rPr>
              <w:t>:</w:t>
            </w:r>
          </w:p>
          <w:p w:rsidR="00240153" w:rsidRDefault="00BB33AC" w:rsidP="007F5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наличие отрицательной динамики</w:t>
            </w:r>
            <w:r w:rsidR="0085753E" w:rsidRPr="002C0FB7">
              <w:rPr>
                <w:rFonts w:ascii="Times New Roman" w:hAnsi="Times New Roman" w:cs="Times New Roman"/>
              </w:rPr>
              <w:t>;</w:t>
            </w:r>
          </w:p>
          <w:p w:rsidR="0085753E" w:rsidRPr="002C0FB7" w:rsidRDefault="00BB33AC" w:rsidP="007F5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отсутствие динамики</w:t>
            </w:r>
            <w:r w:rsidR="0085753E" w:rsidRPr="002C0FB7">
              <w:rPr>
                <w:rFonts w:ascii="Times New Roman" w:hAnsi="Times New Roman" w:cs="Times New Roman"/>
              </w:rPr>
              <w:t>;</w:t>
            </w:r>
          </w:p>
          <w:p w:rsidR="0085753E" w:rsidRPr="00E312A4" w:rsidRDefault="0085753E" w:rsidP="007F54B2">
            <w:pPr>
              <w:rPr>
                <w:rFonts w:ascii="Times New Roman" w:hAnsi="Times New Roman" w:cs="Times New Roman"/>
              </w:rPr>
            </w:pPr>
            <w:r w:rsidRPr="002C0FB7">
              <w:rPr>
                <w:rFonts w:ascii="Times New Roman" w:hAnsi="Times New Roman" w:cs="Times New Roman"/>
              </w:rPr>
              <w:t>– наличие положительной динамики</w:t>
            </w:r>
            <w:r w:rsidR="00750C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12" w:type="dxa"/>
            <w:gridSpan w:val="2"/>
          </w:tcPr>
          <w:p w:rsidR="0085753E" w:rsidRDefault="0085753E" w:rsidP="007F54B2">
            <w:pPr>
              <w:jc w:val="center"/>
            </w:pPr>
          </w:p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85753E" w:rsidRPr="009B462F" w:rsidRDefault="0085753E" w:rsidP="007F54B2">
            <w:pPr>
              <w:jc w:val="center"/>
              <w:rPr>
                <w:rFonts w:ascii="Times New Roman" w:hAnsi="Times New Roman" w:cs="Times New Roman"/>
              </w:rPr>
            </w:pPr>
            <w:r w:rsidRPr="009B462F">
              <w:rPr>
                <w:rFonts w:ascii="Times New Roman" w:hAnsi="Times New Roman" w:cs="Times New Roman"/>
              </w:rPr>
              <w:t>0</w:t>
            </w:r>
          </w:p>
          <w:p w:rsidR="0085753E" w:rsidRPr="009B462F" w:rsidRDefault="0085753E" w:rsidP="007F54B2">
            <w:pPr>
              <w:jc w:val="center"/>
              <w:rPr>
                <w:rFonts w:ascii="Times New Roman" w:hAnsi="Times New Roman" w:cs="Times New Roman"/>
              </w:rPr>
            </w:pPr>
            <w:r w:rsidRPr="009B462F">
              <w:rPr>
                <w:rFonts w:ascii="Times New Roman" w:hAnsi="Times New Roman" w:cs="Times New Roman"/>
              </w:rPr>
              <w:t>1</w:t>
            </w:r>
          </w:p>
          <w:p w:rsidR="0085753E" w:rsidRDefault="0085753E" w:rsidP="007F54B2">
            <w:pPr>
              <w:jc w:val="center"/>
            </w:pPr>
            <w:r w:rsidRPr="009B462F">
              <w:rPr>
                <w:rFonts w:ascii="Times New Roman" w:hAnsi="Times New Roman" w:cs="Times New Roman"/>
              </w:rPr>
              <w:t>2</w:t>
            </w:r>
          </w:p>
        </w:tc>
      </w:tr>
      <w:tr w:rsidR="0085753E" w:rsidTr="0009096A">
        <w:tc>
          <w:tcPr>
            <w:tcW w:w="2200" w:type="dxa"/>
            <w:vMerge/>
          </w:tcPr>
          <w:p w:rsidR="0085753E" w:rsidRDefault="0085753E" w:rsidP="007F54B2"/>
        </w:tc>
        <w:tc>
          <w:tcPr>
            <w:tcW w:w="8074" w:type="dxa"/>
          </w:tcPr>
          <w:p w:rsidR="0085753E" w:rsidRDefault="0085753E" w:rsidP="007F54B2">
            <w:pPr>
              <w:rPr>
                <w:rFonts w:ascii="Times New Roman" w:hAnsi="Times New Roman" w:cs="Times New Roman"/>
              </w:rPr>
            </w:pPr>
            <w:r w:rsidRPr="002C0FB7">
              <w:rPr>
                <w:rFonts w:ascii="Times New Roman" w:hAnsi="Times New Roman" w:cs="Times New Roman"/>
              </w:rPr>
              <w:t>1.3.</w:t>
            </w:r>
            <w:r w:rsidR="00BB33AC">
              <w:rPr>
                <w:rFonts w:ascii="Times New Roman" w:hAnsi="Times New Roman" w:cs="Times New Roman"/>
              </w:rPr>
              <w:t>Участие в работе регионального и муниципального методического актива</w:t>
            </w:r>
            <w:r w:rsidR="00A6755B">
              <w:rPr>
                <w:rFonts w:ascii="Times New Roman" w:hAnsi="Times New Roman" w:cs="Times New Roman"/>
              </w:rPr>
              <w:t>:</w:t>
            </w:r>
          </w:p>
          <w:p w:rsidR="0085753E" w:rsidRPr="002C0FB7" w:rsidRDefault="0085753E" w:rsidP="007F54B2">
            <w:pPr>
              <w:rPr>
                <w:rFonts w:ascii="Times New Roman" w:hAnsi="Times New Roman" w:cs="Times New Roman"/>
              </w:rPr>
            </w:pPr>
            <w:r w:rsidRPr="002C0FB7">
              <w:rPr>
                <w:rFonts w:ascii="Times New Roman" w:hAnsi="Times New Roman" w:cs="Times New Roman"/>
              </w:rPr>
              <w:t>– отсутствие;</w:t>
            </w:r>
          </w:p>
          <w:p w:rsidR="0085753E" w:rsidRPr="002C0FB7" w:rsidRDefault="0085753E" w:rsidP="007F54B2">
            <w:pPr>
              <w:rPr>
                <w:rFonts w:ascii="Times New Roman" w:hAnsi="Times New Roman" w:cs="Times New Roman"/>
              </w:rPr>
            </w:pPr>
            <w:r w:rsidRPr="002C0FB7">
              <w:rPr>
                <w:rFonts w:ascii="Times New Roman" w:hAnsi="Times New Roman" w:cs="Times New Roman"/>
              </w:rPr>
              <w:t>–</w:t>
            </w:r>
            <w:r w:rsidR="00BB33AC">
              <w:rPr>
                <w:rFonts w:ascii="Times New Roman" w:hAnsi="Times New Roman" w:cs="Times New Roman"/>
              </w:rPr>
              <w:t>член муниципального методического актива</w:t>
            </w:r>
            <w:r w:rsidRPr="002C0FB7">
              <w:rPr>
                <w:rFonts w:ascii="Times New Roman" w:hAnsi="Times New Roman" w:cs="Times New Roman"/>
              </w:rPr>
              <w:t>;</w:t>
            </w:r>
          </w:p>
          <w:p w:rsidR="0085753E" w:rsidRPr="002C0FB7" w:rsidRDefault="0085753E" w:rsidP="00BB33AC">
            <w:pPr>
              <w:rPr>
                <w:rFonts w:ascii="Times New Roman" w:hAnsi="Times New Roman" w:cs="Times New Roman"/>
              </w:rPr>
            </w:pPr>
            <w:r w:rsidRPr="002C0FB7">
              <w:rPr>
                <w:rFonts w:ascii="Times New Roman" w:hAnsi="Times New Roman" w:cs="Times New Roman"/>
              </w:rPr>
              <w:t>–</w:t>
            </w:r>
            <w:r w:rsidR="00BB33AC">
              <w:rPr>
                <w:rFonts w:ascii="Times New Roman" w:hAnsi="Times New Roman" w:cs="Times New Roman"/>
              </w:rPr>
              <w:t>член регионального методического актива</w:t>
            </w:r>
            <w:r w:rsidR="00750C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12" w:type="dxa"/>
            <w:gridSpan w:val="2"/>
          </w:tcPr>
          <w:p w:rsidR="0085753E" w:rsidRDefault="0085753E" w:rsidP="007F54B2">
            <w:pPr>
              <w:jc w:val="center"/>
            </w:pPr>
          </w:p>
          <w:p w:rsidR="0085753E" w:rsidRPr="009B462F" w:rsidRDefault="0085753E" w:rsidP="007F54B2">
            <w:pPr>
              <w:jc w:val="center"/>
              <w:rPr>
                <w:rFonts w:ascii="Times New Roman" w:hAnsi="Times New Roman" w:cs="Times New Roman"/>
              </w:rPr>
            </w:pPr>
            <w:r w:rsidRPr="009B462F">
              <w:rPr>
                <w:rFonts w:ascii="Times New Roman" w:hAnsi="Times New Roman" w:cs="Times New Roman"/>
              </w:rPr>
              <w:t>0</w:t>
            </w:r>
          </w:p>
          <w:p w:rsidR="0085753E" w:rsidRPr="009B462F" w:rsidRDefault="0085753E" w:rsidP="007F54B2">
            <w:pPr>
              <w:jc w:val="center"/>
              <w:rPr>
                <w:rFonts w:ascii="Times New Roman" w:hAnsi="Times New Roman" w:cs="Times New Roman"/>
              </w:rPr>
            </w:pPr>
            <w:r w:rsidRPr="009B462F">
              <w:rPr>
                <w:rFonts w:ascii="Times New Roman" w:hAnsi="Times New Roman" w:cs="Times New Roman"/>
              </w:rPr>
              <w:t>1</w:t>
            </w:r>
          </w:p>
          <w:p w:rsidR="0085753E" w:rsidRDefault="0085753E" w:rsidP="007F54B2">
            <w:pPr>
              <w:jc w:val="center"/>
            </w:pPr>
            <w:r w:rsidRPr="009B462F">
              <w:rPr>
                <w:rFonts w:ascii="Times New Roman" w:hAnsi="Times New Roman" w:cs="Times New Roman"/>
              </w:rPr>
              <w:t>2</w:t>
            </w:r>
          </w:p>
        </w:tc>
      </w:tr>
      <w:tr w:rsidR="0085753E" w:rsidTr="0009096A">
        <w:trPr>
          <w:cantSplit/>
          <w:trHeight w:val="2451"/>
        </w:trPr>
        <w:tc>
          <w:tcPr>
            <w:tcW w:w="2200" w:type="dxa"/>
            <w:vMerge w:val="restart"/>
            <w:textDirection w:val="btLr"/>
            <w:vAlign w:val="center"/>
          </w:tcPr>
          <w:p w:rsidR="0085753E" w:rsidRPr="002C0FB7" w:rsidRDefault="0085753E" w:rsidP="007F54B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0FB7">
              <w:rPr>
                <w:rFonts w:ascii="Times New Roman" w:hAnsi="Times New Roman" w:cs="Times New Roman"/>
                <w:b/>
              </w:rPr>
              <w:lastRenderedPageBreak/>
              <w:t>Критерий II. Руководство разработкой программно-методического сопровождения о</w:t>
            </w:r>
            <w:r w:rsidR="00A6755B">
              <w:rPr>
                <w:rFonts w:ascii="Times New Roman" w:hAnsi="Times New Roman" w:cs="Times New Roman"/>
                <w:b/>
              </w:rPr>
              <w:t>бразовательного процесса, в том числе</w:t>
            </w:r>
            <w:r w:rsidRPr="002C0FB7">
              <w:rPr>
                <w:rFonts w:ascii="Times New Roman" w:hAnsi="Times New Roman" w:cs="Times New Roman"/>
                <w:b/>
              </w:rPr>
              <w:t xml:space="preserve"> методического сопровождения реализации инновационных образовательных программ и проектов в образовательной организации</w:t>
            </w:r>
          </w:p>
        </w:tc>
        <w:tc>
          <w:tcPr>
            <w:tcW w:w="8074" w:type="dxa"/>
          </w:tcPr>
          <w:p w:rsidR="0085753E" w:rsidRDefault="0085753E" w:rsidP="007F54B2">
            <w:pPr>
              <w:rPr>
                <w:rFonts w:ascii="Times New Roman" w:hAnsi="Times New Roman" w:cs="Times New Roman"/>
              </w:rPr>
            </w:pPr>
            <w:r w:rsidRPr="002C0FB7">
              <w:rPr>
                <w:rFonts w:ascii="Times New Roman" w:hAnsi="Times New Roman" w:cs="Times New Roman"/>
              </w:rPr>
              <w:t>2.1. Разработка методических рекомендаций, авторских программ, диагностического инструментария, обеспечивающих развивающий характер и сопровождение инновационного образовательного процесса и проектов в образовательной организации</w:t>
            </w:r>
            <w:r w:rsidR="00A6755B">
              <w:rPr>
                <w:rFonts w:ascii="Times New Roman" w:hAnsi="Times New Roman" w:cs="Times New Roman"/>
              </w:rPr>
              <w:t>:</w:t>
            </w:r>
          </w:p>
          <w:p w:rsidR="0085753E" w:rsidRPr="002C0FB7" w:rsidRDefault="0085753E" w:rsidP="007F54B2">
            <w:pPr>
              <w:rPr>
                <w:rFonts w:ascii="Times New Roman" w:hAnsi="Times New Roman" w:cs="Times New Roman"/>
              </w:rPr>
            </w:pPr>
            <w:r w:rsidRPr="002C0FB7">
              <w:rPr>
                <w:rFonts w:ascii="Times New Roman" w:hAnsi="Times New Roman" w:cs="Times New Roman"/>
              </w:rPr>
              <w:t>– отсутствие;</w:t>
            </w:r>
          </w:p>
          <w:p w:rsidR="0085753E" w:rsidRPr="002C0FB7" w:rsidRDefault="0085753E" w:rsidP="007F54B2">
            <w:pPr>
              <w:rPr>
                <w:rFonts w:ascii="Times New Roman" w:hAnsi="Times New Roman" w:cs="Times New Roman"/>
              </w:rPr>
            </w:pPr>
            <w:r w:rsidRPr="002C0FB7">
              <w:rPr>
                <w:rFonts w:ascii="Times New Roman" w:hAnsi="Times New Roman" w:cs="Times New Roman"/>
              </w:rPr>
              <w:t>– уровень ОО;</w:t>
            </w:r>
          </w:p>
          <w:p w:rsidR="0085753E" w:rsidRPr="002C0FB7" w:rsidRDefault="0085753E" w:rsidP="007F54B2">
            <w:pPr>
              <w:rPr>
                <w:rFonts w:ascii="Times New Roman" w:hAnsi="Times New Roman" w:cs="Times New Roman"/>
              </w:rPr>
            </w:pPr>
            <w:r w:rsidRPr="002C0FB7">
              <w:rPr>
                <w:rFonts w:ascii="Times New Roman" w:hAnsi="Times New Roman" w:cs="Times New Roman"/>
              </w:rPr>
              <w:t>– муниципальный уровень;</w:t>
            </w:r>
          </w:p>
          <w:p w:rsidR="0085753E" w:rsidRPr="002C0FB7" w:rsidRDefault="0085753E" w:rsidP="007F54B2">
            <w:pPr>
              <w:rPr>
                <w:rFonts w:ascii="Times New Roman" w:hAnsi="Times New Roman" w:cs="Times New Roman"/>
              </w:rPr>
            </w:pPr>
            <w:r w:rsidRPr="002C0FB7">
              <w:rPr>
                <w:rFonts w:ascii="Times New Roman" w:hAnsi="Times New Roman" w:cs="Times New Roman"/>
              </w:rPr>
              <w:t>– региональный уровень;</w:t>
            </w:r>
          </w:p>
          <w:p w:rsidR="0085753E" w:rsidRPr="002C0FB7" w:rsidRDefault="0085753E" w:rsidP="007F54B2">
            <w:pPr>
              <w:rPr>
                <w:rFonts w:ascii="Times New Roman" w:hAnsi="Times New Roman" w:cs="Times New Roman"/>
              </w:rPr>
            </w:pPr>
            <w:r w:rsidRPr="002C0FB7">
              <w:rPr>
                <w:rFonts w:ascii="Times New Roman" w:hAnsi="Times New Roman" w:cs="Times New Roman"/>
              </w:rPr>
              <w:t>–</w:t>
            </w:r>
            <w:r w:rsidR="00240153">
              <w:rPr>
                <w:rFonts w:ascii="Times New Roman" w:hAnsi="Times New Roman" w:cs="Times New Roman"/>
              </w:rPr>
              <w:t>федеральный уровень.</w:t>
            </w:r>
          </w:p>
        </w:tc>
        <w:tc>
          <w:tcPr>
            <w:tcW w:w="4512" w:type="dxa"/>
            <w:gridSpan w:val="2"/>
          </w:tcPr>
          <w:p w:rsidR="0085753E" w:rsidRDefault="0085753E" w:rsidP="007F54B2">
            <w:pPr>
              <w:jc w:val="center"/>
            </w:pPr>
          </w:p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85753E" w:rsidRPr="009B462F" w:rsidRDefault="0085753E" w:rsidP="007F54B2">
            <w:pPr>
              <w:jc w:val="center"/>
              <w:rPr>
                <w:rFonts w:ascii="Times New Roman" w:hAnsi="Times New Roman" w:cs="Times New Roman"/>
              </w:rPr>
            </w:pPr>
            <w:r w:rsidRPr="009B462F">
              <w:rPr>
                <w:rFonts w:ascii="Times New Roman" w:hAnsi="Times New Roman" w:cs="Times New Roman"/>
              </w:rPr>
              <w:t>0</w:t>
            </w:r>
          </w:p>
          <w:p w:rsidR="0085753E" w:rsidRPr="009B462F" w:rsidRDefault="0085753E" w:rsidP="007F54B2">
            <w:pPr>
              <w:jc w:val="center"/>
              <w:rPr>
                <w:rFonts w:ascii="Times New Roman" w:hAnsi="Times New Roman" w:cs="Times New Roman"/>
              </w:rPr>
            </w:pPr>
            <w:r w:rsidRPr="009B462F">
              <w:rPr>
                <w:rFonts w:ascii="Times New Roman" w:hAnsi="Times New Roman" w:cs="Times New Roman"/>
              </w:rPr>
              <w:t>1</w:t>
            </w:r>
          </w:p>
          <w:p w:rsidR="0085753E" w:rsidRPr="009B462F" w:rsidRDefault="0085753E" w:rsidP="007F54B2">
            <w:pPr>
              <w:jc w:val="center"/>
              <w:rPr>
                <w:rFonts w:ascii="Times New Roman" w:hAnsi="Times New Roman" w:cs="Times New Roman"/>
              </w:rPr>
            </w:pPr>
            <w:r w:rsidRPr="009B462F">
              <w:rPr>
                <w:rFonts w:ascii="Times New Roman" w:hAnsi="Times New Roman" w:cs="Times New Roman"/>
              </w:rPr>
              <w:t>2</w:t>
            </w:r>
          </w:p>
          <w:p w:rsidR="0085753E" w:rsidRPr="009B462F" w:rsidRDefault="0085753E" w:rsidP="007F54B2">
            <w:pPr>
              <w:jc w:val="center"/>
              <w:rPr>
                <w:rFonts w:ascii="Times New Roman" w:hAnsi="Times New Roman" w:cs="Times New Roman"/>
              </w:rPr>
            </w:pPr>
            <w:r w:rsidRPr="009B462F">
              <w:rPr>
                <w:rFonts w:ascii="Times New Roman" w:hAnsi="Times New Roman" w:cs="Times New Roman"/>
              </w:rPr>
              <w:t>3</w:t>
            </w:r>
          </w:p>
          <w:p w:rsidR="0085753E" w:rsidRDefault="0085753E" w:rsidP="007F54B2">
            <w:pPr>
              <w:jc w:val="center"/>
            </w:pPr>
            <w:r w:rsidRPr="009B462F">
              <w:rPr>
                <w:rFonts w:ascii="Times New Roman" w:hAnsi="Times New Roman" w:cs="Times New Roman"/>
              </w:rPr>
              <w:t>4</w:t>
            </w:r>
          </w:p>
        </w:tc>
      </w:tr>
      <w:tr w:rsidR="0085753E" w:rsidTr="00A6755B">
        <w:trPr>
          <w:trHeight w:val="1926"/>
        </w:trPr>
        <w:tc>
          <w:tcPr>
            <w:tcW w:w="2200" w:type="dxa"/>
            <w:vMerge/>
            <w:vAlign w:val="center"/>
          </w:tcPr>
          <w:p w:rsidR="0085753E" w:rsidRDefault="0085753E" w:rsidP="007F54B2">
            <w:pPr>
              <w:jc w:val="center"/>
            </w:pPr>
          </w:p>
        </w:tc>
        <w:tc>
          <w:tcPr>
            <w:tcW w:w="8074" w:type="dxa"/>
          </w:tcPr>
          <w:p w:rsidR="0085753E" w:rsidRDefault="0085753E" w:rsidP="007F54B2">
            <w:pPr>
              <w:rPr>
                <w:rFonts w:ascii="Times New Roman" w:hAnsi="Times New Roman" w:cs="Times New Roman"/>
              </w:rPr>
            </w:pPr>
            <w:r w:rsidRPr="002C0FB7">
              <w:rPr>
                <w:rFonts w:ascii="Times New Roman" w:hAnsi="Times New Roman" w:cs="Times New Roman"/>
              </w:rPr>
              <w:t>2.2.Участие в раб</w:t>
            </w:r>
            <w:r w:rsidR="00240153">
              <w:rPr>
                <w:rFonts w:ascii="Times New Roman" w:hAnsi="Times New Roman" w:cs="Times New Roman"/>
              </w:rPr>
              <w:t xml:space="preserve">оте экспертных комиссий, групп, </w:t>
            </w:r>
            <w:r w:rsidRPr="002C0FB7">
              <w:rPr>
                <w:rFonts w:ascii="Times New Roman" w:hAnsi="Times New Roman" w:cs="Times New Roman"/>
              </w:rPr>
              <w:t>предметных комиссий по проверке работ ГИА</w:t>
            </w:r>
            <w:r w:rsidR="00A6755B">
              <w:rPr>
                <w:rFonts w:ascii="Times New Roman" w:hAnsi="Times New Roman" w:cs="Times New Roman"/>
              </w:rPr>
              <w:t>:</w:t>
            </w:r>
          </w:p>
          <w:p w:rsidR="00240153" w:rsidRDefault="00240153" w:rsidP="007F54B2">
            <w:pPr>
              <w:rPr>
                <w:rFonts w:ascii="Times New Roman" w:hAnsi="Times New Roman" w:cs="Times New Roman"/>
              </w:rPr>
            </w:pPr>
            <w:r w:rsidRPr="00240153">
              <w:rPr>
                <w:rFonts w:ascii="Times New Roman" w:hAnsi="Times New Roman" w:cs="Times New Roman"/>
              </w:rPr>
              <w:t>– отсутствие;</w:t>
            </w:r>
          </w:p>
          <w:p w:rsidR="0085753E" w:rsidRPr="002C0FB7" w:rsidRDefault="0085753E" w:rsidP="007F54B2">
            <w:pPr>
              <w:rPr>
                <w:rFonts w:ascii="Times New Roman" w:hAnsi="Times New Roman" w:cs="Times New Roman"/>
              </w:rPr>
            </w:pPr>
            <w:r w:rsidRPr="002C0FB7">
              <w:rPr>
                <w:rFonts w:ascii="Times New Roman" w:hAnsi="Times New Roman" w:cs="Times New Roman"/>
              </w:rPr>
              <w:t>- муниципальный уровень;</w:t>
            </w:r>
          </w:p>
          <w:p w:rsidR="0085753E" w:rsidRPr="002C0FB7" w:rsidRDefault="0085753E" w:rsidP="007F54B2">
            <w:pPr>
              <w:rPr>
                <w:rFonts w:ascii="Times New Roman" w:hAnsi="Times New Roman" w:cs="Times New Roman"/>
              </w:rPr>
            </w:pPr>
            <w:r w:rsidRPr="002C0FB7">
              <w:rPr>
                <w:rFonts w:ascii="Times New Roman" w:hAnsi="Times New Roman" w:cs="Times New Roman"/>
              </w:rPr>
              <w:t>– региональный уровень;</w:t>
            </w:r>
          </w:p>
          <w:p w:rsidR="0085753E" w:rsidRPr="002C0FB7" w:rsidRDefault="0085753E" w:rsidP="00CB6340">
            <w:pPr>
              <w:rPr>
                <w:rFonts w:ascii="Times New Roman" w:hAnsi="Times New Roman" w:cs="Times New Roman"/>
              </w:rPr>
            </w:pPr>
            <w:r w:rsidRPr="002C0FB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федеральный уровень.</w:t>
            </w:r>
          </w:p>
        </w:tc>
        <w:tc>
          <w:tcPr>
            <w:tcW w:w="4512" w:type="dxa"/>
            <w:gridSpan w:val="2"/>
          </w:tcPr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85753E" w:rsidRPr="009B462F" w:rsidRDefault="0085753E" w:rsidP="007F54B2">
            <w:pPr>
              <w:jc w:val="center"/>
              <w:rPr>
                <w:rFonts w:ascii="Times New Roman" w:hAnsi="Times New Roman" w:cs="Times New Roman"/>
              </w:rPr>
            </w:pPr>
            <w:r w:rsidRPr="009B462F">
              <w:rPr>
                <w:rFonts w:ascii="Times New Roman" w:hAnsi="Times New Roman" w:cs="Times New Roman"/>
              </w:rPr>
              <w:t>0</w:t>
            </w:r>
          </w:p>
          <w:p w:rsidR="0085753E" w:rsidRPr="009B462F" w:rsidRDefault="0085753E" w:rsidP="007F54B2">
            <w:pPr>
              <w:jc w:val="center"/>
              <w:rPr>
                <w:rFonts w:ascii="Times New Roman" w:hAnsi="Times New Roman" w:cs="Times New Roman"/>
              </w:rPr>
            </w:pPr>
            <w:r w:rsidRPr="009B462F">
              <w:rPr>
                <w:rFonts w:ascii="Times New Roman" w:hAnsi="Times New Roman" w:cs="Times New Roman"/>
              </w:rPr>
              <w:t>1</w:t>
            </w:r>
          </w:p>
          <w:p w:rsidR="0085753E" w:rsidRPr="009B462F" w:rsidRDefault="0085753E" w:rsidP="007F54B2">
            <w:pPr>
              <w:jc w:val="center"/>
              <w:rPr>
                <w:rFonts w:ascii="Times New Roman" w:hAnsi="Times New Roman" w:cs="Times New Roman"/>
              </w:rPr>
            </w:pPr>
            <w:r w:rsidRPr="009B462F">
              <w:rPr>
                <w:rFonts w:ascii="Times New Roman" w:hAnsi="Times New Roman" w:cs="Times New Roman"/>
              </w:rPr>
              <w:t>2</w:t>
            </w:r>
          </w:p>
          <w:p w:rsidR="0085753E" w:rsidRDefault="0085753E" w:rsidP="007F54B2">
            <w:pPr>
              <w:jc w:val="center"/>
            </w:pPr>
            <w:r w:rsidRPr="009B462F">
              <w:rPr>
                <w:rFonts w:ascii="Times New Roman" w:hAnsi="Times New Roman" w:cs="Times New Roman"/>
              </w:rPr>
              <w:t>3</w:t>
            </w:r>
          </w:p>
        </w:tc>
      </w:tr>
      <w:tr w:rsidR="0085753E" w:rsidTr="00A6755B">
        <w:trPr>
          <w:cantSplit/>
          <w:trHeight w:val="1968"/>
        </w:trPr>
        <w:tc>
          <w:tcPr>
            <w:tcW w:w="2200" w:type="dxa"/>
            <w:vMerge w:val="restart"/>
            <w:textDirection w:val="btLr"/>
            <w:vAlign w:val="center"/>
          </w:tcPr>
          <w:p w:rsidR="0085753E" w:rsidRPr="002C0FB7" w:rsidRDefault="0085753E" w:rsidP="007F54B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0FB7">
              <w:rPr>
                <w:rFonts w:ascii="Times New Roman" w:hAnsi="Times New Roman" w:cs="Times New Roman"/>
                <w:b/>
              </w:rPr>
              <w:t>Критерий III. Методическая поддержка педагогических работников образовательной организации при подготовке к участию в профессиональных конкурсах</w:t>
            </w:r>
          </w:p>
        </w:tc>
        <w:tc>
          <w:tcPr>
            <w:tcW w:w="8074" w:type="dxa"/>
          </w:tcPr>
          <w:p w:rsidR="0085753E" w:rsidRPr="00FF03AA" w:rsidRDefault="0085753E" w:rsidP="007F54B2">
            <w:pPr>
              <w:rPr>
                <w:rFonts w:ascii="Times New Roman" w:hAnsi="Times New Roman" w:cs="Times New Roman"/>
              </w:rPr>
            </w:pPr>
            <w:r w:rsidRPr="00FF03AA">
              <w:rPr>
                <w:rFonts w:ascii="Times New Roman" w:hAnsi="Times New Roman" w:cs="Times New Roman"/>
              </w:rPr>
              <w:t>3.1. Участие педагогических работников методического объединения (профессиональной ассоциации, ее отделения; секции регионального учебно-методического объединения; профессионального обучающегося сообщества) в конкурсах профессионального мастерства (за 3 года)</w:t>
            </w:r>
            <w:r w:rsidR="00A6755B">
              <w:rPr>
                <w:rFonts w:ascii="Times New Roman" w:hAnsi="Times New Roman" w:cs="Times New Roman"/>
              </w:rPr>
              <w:t>:</w:t>
            </w:r>
          </w:p>
          <w:p w:rsidR="0085753E" w:rsidRPr="00FF03AA" w:rsidRDefault="0085753E" w:rsidP="007F54B2">
            <w:pPr>
              <w:rPr>
                <w:rFonts w:ascii="Times New Roman" w:hAnsi="Times New Roman" w:cs="Times New Roman"/>
              </w:rPr>
            </w:pPr>
            <w:r w:rsidRPr="00FF03AA">
              <w:rPr>
                <w:rFonts w:ascii="Times New Roman" w:hAnsi="Times New Roman" w:cs="Times New Roman"/>
              </w:rPr>
              <w:t>- отсутствие участников;</w:t>
            </w:r>
          </w:p>
          <w:p w:rsidR="00240153" w:rsidRDefault="0085753E" w:rsidP="007F54B2">
            <w:pPr>
              <w:rPr>
                <w:rFonts w:ascii="Times New Roman" w:hAnsi="Times New Roman" w:cs="Times New Roman"/>
              </w:rPr>
            </w:pPr>
            <w:r w:rsidRPr="00FF03AA">
              <w:rPr>
                <w:rFonts w:ascii="Times New Roman" w:hAnsi="Times New Roman" w:cs="Times New Roman"/>
              </w:rPr>
              <w:t>– стабильное количество участников;</w:t>
            </w:r>
          </w:p>
          <w:p w:rsidR="0085753E" w:rsidRPr="00240153" w:rsidRDefault="0085753E" w:rsidP="007F54B2">
            <w:pPr>
              <w:rPr>
                <w:rFonts w:ascii="Times New Roman" w:hAnsi="Times New Roman" w:cs="Times New Roman"/>
              </w:rPr>
            </w:pPr>
            <w:r w:rsidRPr="00FF03AA">
              <w:rPr>
                <w:rFonts w:ascii="Times New Roman" w:hAnsi="Times New Roman" w:cs="Times New Roman"/>
              </w:rPr>
              <w:t xml:space="preserve"> - рост количества участников</w:t>
            </w:r>
            <w:r w:rsidR="002401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12" w:type="dxa"/>
            <w:gridSpan w:val="2"/>
          </w:tcPr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85753E" w:rsidRPr="009B462F" w:rsidRDefault="0085753E" w:rsidP="007F54B2">
            <w:pPr>
              <w:jc w:val="center"/>
              <w:rPr>
                <w:rFonts w:ascii="Times New Roman" w:hAnsi="Times New Roman" w:cs="Times New Roman"/>
              </w:rPr>
            </w:pPr>
            <w:r w:rsidRPr="009B462F">
              <w:rPr>
                <w:rFonts w:ascii="Times New Roman" w:hAnsi="Times New Roman" w:cs="Times New Roman"/>
              </w:rPr>
              <w:t>0</w:t>
            </w:r>
          </w:p>
          <w:p w:rsidR="0085753E" w:rsidRPr="009B462F" w:rsidRDefault="0085753E" w:rsidP="007F54B2">
            <w:pPr>
              <w:jc w:val="center"/>
              <w:rPr>
                <w:rFonts w:ascii="Times New Roman" w:hAnsi="Times New Roman" w:cs="Times New Roman"/>
              </w:rPr>
            </w:pPr>
            <w:r w:rsidRPr="009B462F">
              <w:rPr>
                <w:rFonts w:ascii="Times New Roman" w:hAnsi="Times New Roman" w:cs="Times New Roman"/>
              </w:rPr>
              <w:t>1</w:t>
            </w:r>
          </w:p>
          <w:p w:rsidR="0085753E" w:rsidRDefault="0085753E" w:rsidP="007F54B2">
            <w:pPr>
              <w:jc w:val="center"/>
            </w:pPr>
            <w:r w:rsidRPr="009B462F">
              <w:rPr>
                <w:rFonts w:ascii="Times New Roman" w:hAnsi="Times New Roman" w:cs="Times New Roman"/>
              </w:rPr>
              <w:t>2</w:t>
            </w:r>
          </w:p>
        </w:tc>
      </w:tr>
      <w:tr w:rsidR="0085753E" w:rsidTr="0009096A">
        <w:trPr>
          <w:trHeight w:val="555"/>
        </w:trPr>
        <w:tc>
          <w:tcPr>
            <w:tcW w:w="2200" w:type="dxa"/>
            <w:vMerge/>
          </w:tcPr>
          <w:p w:rsidR="0085753E" w:rsidRDefault="0085753E" w:rsidP="007F54B2"/>
        </w:tc>
        <w:tc>
          <w:tcPr>
            <w:tcW w:w="8074" w:type="dxa"/>
          </w:tcPr>
          <w:p w:rsidR="0085753E" w:rsidRPr="002B357B" w:rsidRDefault="0085753E" w:rsidP="007F54B2">
            <w:pPr>
              <w:rPr>
                <w:rFonts w:ascii="Times New Roman" w:hAnsi="Times New Roman" w:cs="Times New Roman"/>
              </w:rPr>
            </w:pPr>
            <w:r w:rsidRPr="002B357B">
              <w:rPr>
                <w:rFonts w:ascii="Times New Roman" w:hAnsi="Times New Roman" w:cs="Times New Roman"/>
              </w:rPr>
              <w:t>3.2. Результативность участия педагогических работников методического объединения (профессиональной ассоциации, ее отделения; секции регионального учебно-методического объединения; профессионального обучающегося сообщества) в конкурсах профессионального мастерства (за 3 года)</w:t>
            </w:r>
          </w:p>
          <w:p w:rsidR="0085753E" w:rsidRPr="002B357B" w:rsidRDefault="0085753E" w:rsidP="007F54B2">
            <w:pPr>
              <w:rPr>
                <w:rFonts w:ascii="Times New Roman" w:hAnsi="Times New Roman" w:cs="Times New Roman"/>
              </w:rPr>
            </w:pPr>
            <w:r w:rsidRPr="002B357B">
              <w:rPr>
                <w:rFonts w:ascii="Times New Roman" w:hAnsi="Times New Roman" w:cs="Times New Roman"/>
              </w:rPr>
              <w:t>Муниципальный уровень:</w:t>
            </w:r>
          </w:p>
          <w:p w:rsidR="0085753E" w:rsidRPr="002B357B" w:rsidRDefault="0085753E" w:rsidP="007F54B2">
            <w:pPr>
              <w:rPr>
                <w:rFonts w:ascii="Times New Roman" w:hAnsi="Times New Roman" w:cs="Times New Roman"/>
              </w:rPr>
            </w:pPr>
            <w:r w:rsidRPr="002B357B">
              <w:rPr>
                <w:rFonts w:ascii="Times New Roman" w:hAnsi="Times New Roman" w:cs="Times New Roman"/>
              </w:rPr>
              <w:t>– участие;</w:t>
            </w:r>
          </w:p>
          <w:p w:rsidR="0085753E" w:rsidRPr="002B357B" w:rsidRDefault="0085753E" w:rsidP="007F54B2">
            <w:pPr>
              <w:rPr>
                <w:rFonts w:ascii="Times New Roman" w:hAnsi="Times New Roman" w:cs="Times New Roman"/>
              </w:rPr>
            </w:pPr>
            <w:r w:rsidRPr="002B357B">
              <w:rPr>
                <w:rFonts w:ascii="Times New Roman" w:hAnsi="Times New Roman" w:cs="Times New Roman"/>
              </w:rPr>
              <w:t>– победа;</w:t>
            </w:r>
          </w:p>
          <w:p w:rsidR="0085753E" w:rsidRPr="002B357B" w:rsidRDefault="0085753E" w:rsidP="007F54B2">
            <w:pPr>
              <w:rPr>
                <w:rFonts w:ascii="Times New Roman" w:hAnsi="Times New Roman" w:cs="Times New Roman"/>
              </w:rPr>
            </w:pPr>
            <w:r w:rsidRPr="002B357B">
              <w:rPr>
                <w:rFonts w:ascii="Times New Roman" w:hAnsi="Times New Roman" w:cs="Times New Roman"/>
              </w:rPr>
              <w:t>региональный уровень:</w:t>
            </w:r>
          </w:p>
          <w:p w:rsidR="0085753E" w:rsidRPr="002B357B" w:rsidRDefault="0085753E" w:rsidP="007F54B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2B357B">
              <w:rPr>
                <w:rFonts w:ascii="Times New Roman" w:hAnsi="Times New Roman" w:cs="Times New Roman"/>
                <w:sz w:val="23"/>
                <w:szCs w:val="23"/>
              </w:rPr>
              <w:t xml:space="preserve">– участие; </w:t>
            </w:r>
          </w:p>
          <w:p w:rsidR="0085753E" w:rsidRPr="002B357B" w:rsidRDefault="0085753E" w:rsidP="007F54B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2B357B">
              <w:rPr>
                <w:rFonts w:ascii="Times New Roman" w:hAnsi="Times New Roman" w:cs="Times New Roman"/>
                <w:sz w:val="23"/>
                <w:szCs w:val="23"/>
              </w:rPr>
              <w:t xml:space="preserve">– победа; </w:t>
            </w:r>
          </w:p>
          <w:p w:rsidR="0085753E" w:rsidRPr="002B357B" w:rsidRDefault="0085753E" w:rsidP="007F54B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уровень</w:t>
            </w:r>
            <w:r w:rsidRPr="002B357B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  <w:p w:rsidR="0085753E" w:rsidRPr="002B357B" w:rsidRDefault="0085753E" w:rsidP="007F54B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2B357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– участие; </w:t>
            </w:r>
          </w:p>
          <w:p w:rsidR="0085753E" w:rsidRPr="002B357B" w:rsidRDefault="0085753E" w:rsidP="007F54B2">
            <w:pPr>
              <w:rPr>
                <w:rFonts w:ascii="Times New Roman" w:hAnsi="Times New Roman" w:cs="Times New Roman"/>
              </w:rPr>
            </w:pPr>
            <w:r w:rsidRPr="002B357B">
              <w:rPr>
                <w:rFonts w:ascii="Times New Roman" w:hAnsi="Times New Roman" w:cs="Times New Roman"/>
                <w:sz w:val="23"/>
                <w:szCs w:val="23"/>
              </w:rPr>
              <w:t>– победа</w:t>
            </w:r>
            <w:r w:rsidR="00750CF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2B357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512" w:type="dxa"/>
            <w:gridSpan w:val="2"/>
          </w:tcPr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85753E" w:rsidRPr="009B462F" w:rsidRDefault="0085753E" w:rsidP="007F54B2">
            <w:pPr>
              <w:jc w:val="center"/>
              <w:rPr>
                <w:rFonts w:ascii="Times New Roman" w:hAnsi="Times New Roman" w:cs="Times New Roman"/>
              </w:rPr>
            </w:pPr>
            <w:r w:rsidRPr="009B462F">
              <w:rPr>
                <w:rFonts w:ascii="Times New Roman" w:hAnsi="Times New Roman" w:cs="Times New Roman"/>
              </w:rPr>
              <w:t>1</w:t>
            </w:r>
          </w:p>
          <w:p w:rsidR="0085753E" w:rsidRPr="009B462F" w:rsidRDefault="0085753E" w:rsidP="007F54B2">
            <w:pPr>
              <w:jc w:val="center"/>
              <w:rPr>
                <w:rFonts w:ascii="Times New Roman" w:hAnsi="Times New Roman" w:cs="Times New Roman"/>
              </w:rPr>
            </w:pPr>
            <w:r w:rsidRPr="009B462F">
              <w:rPr>
                <w:rFonts w:ascii="Times New Roman" w:hAnsi="Times New Roman" w:cs="Times New Roman"/>
              </w:rPr>
              <w:t>2</w:t>
            </w:r>
          </w:p>
          <w:p w:rsidR="00A6755B" w:rsidRDefault="00A6755B" w:rsidP="00D36B34">
            <w:pPr>
              <w:rPr>
                <w:rFonts w:ascii="Times New Roman" w:hAnsi="Times New Roman" w:cs="Times New Roman"/>
              </w:rPr>
            </w:pPr>
          </w:p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5753E" w:rsidRPr="009B462F" w:rsidRDefault="0085753E" w:rsidP="007F54B2">
            <w:pPr>
              <w:jc w:val="center"/>
              <w:rPr>
                <w:rFonts w:ascii="Times New Roman" w:hAnsi="Times New Roman" w:cs="Times New Roman"/>
              </w:rPr>
            </w:pPr>
            <w:r w:rsidRPr="009B462F">
              <w:rPr>
                <w:rFonts w:ascii="Times New Roman" w:hAnsi="Times New Roman" w:cs="Times New Roman"/>
              </w:rPr>
              <w:t>3</w:t>
            </w:r>
          </w:p>
          <w:p w:rsidR="00D36B34" w:rsidRDefault="00D36B34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85753E" w:rsidRDefault="0085753E" w:rsidP="007F54B2">
            <w:pPr>
              <w:jc w:val="center"/>
            </w:pPr>
            <w:r w:rsidRPr="009B462F">
              <w:rPr>
                <w:rFonts w:ascii="Times New Roman" w:hAnsi="Times New Roman" w:cs="Times New Roman"/>
              </w:rPr>
              <w:t>4</w:t>
            </w:r>
          </w:p>
        </w:tc>
      </w:tr>
      <w:tr w:rsidR="0085753E" w:rsidTr="0009096A">
        <w:trPr>
          <w:cantSplit/>
          <w:trHeight w:val="1973"/>
        </w:trPr>
        <w:tc>
          <w:tcPr>
            <w:tcW w:w="2200" w:type="dxa"/>
            <w:vMerge w:val="restart"/>
            <w:textDirection w:val="btLr"/>
            <w:vAlign w:val="center"/>
          </w:tcPr>
          <w:p w:rsidR="0085753E" w:rsidRPr="00A02BF3" w:rsidRDefault="0085753E" w:rsidP="007F54B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02BF3">
              <w:rPr>
                <w:rFonts w:ascii="Times New Roman" w:hAnsi="Times New Roman" w:cs="Times New Roman"/>
                <w:b/>
              </w:rPr>
              <w:lastRenderedPageBreak/>
              <w:t>Критерий IV. Участие в методической поддержке (сопровождении) педагогических работников образовательной организации, направленной на их профессиональное развитие, преодоление профессиональных дефицитов</w:t>
            </w:r>
          </w:p>
        </w:tc>
        <w:tc>
          <w:tcPr>
            <w:tcW w:w="8074" w:type="dxa"/>
          </w:tcPr>
          <w:p w:rsidR="0085753E" w:rsidRPr="00A02BF3" w:rsidRDefault="0085753E" w:rsidP="007F54B2">
            <w:pPr>
              <w:rPr>
                <w:rFonts w:ascii="Times New Roman" w:hAnsi="Times New Roman" w:cs="Times New Roman"/>
              </w:rPr>
            </w:pPr>
            <w:r w:rsidRPr="00A02BF3">
              <w:rPr>
                <w:rFonts w:ascii="Times New Roman" w:hAnsi="Times New Roman" w:cs="Times New Roman"/>
              </w:rPr>
              <w:t>4.1. Организация работы по выявлению и анализу профессиональных дефицитов педагогических работников методического объединения (профессиональной ассоциации, ее отделения; секции регионального учебно-методического объединения; профессионального обучающегося сообщества)</w:t>
            </w:r>
            <w:r w:rsidR="00A6755B">
              <w:rPr>
                <w:rFonts w:ascii="Times New Roman" w:hAnsi="Times New Roman" w:cs="Times New Roman"/>
              </w:rPr>
              <w:t>:</w:t>
            </w:r>
          </w:p>
          <w:p w:rsidR="0085753E" w:rsidRPr="00A02BF3" w:rsidRDefault="0085753E" w:rsidP="007F54B2">
            <w:pPr>
              <w:rPr>
                <w:rFonts w:ascii="Times New Roman" w:hAnsi="Times New Roman" w:cs="Times New Roman"/>
              </w:rPr>
            </w:pPr>
            <w:r w:rsidRPr="00A02BF3">
              <w:rPr>
                <w:rFonts w:ascii="Times New Roman" w:hAnsi="Times New Roman" w:cs="Times New Roman"/>
              </w:rPr>
              <w:t xml:space="preserve"> – отсутствие;</w:t>
            </w:r>
          </w:p>
          <w:p w:rsidR="00750CF2" w:rsidRDefault="0085753E" w:rsidP="007F54B2">
            <w:pPr>
              <w:rPr>
                <w:rFonts w:ascii="Times New Roman" w:hAnsi="Times New Roman" w:cs="Times New Roman"/>
              </w:rPr>
            </w:pPr>
            <w:r w:rsidRPr="00A02BF3">
              <w:rPr>
                <w:rFonts w:ascii="Times New Roman" w:hAnsi="Times New Roman" w:cs="Times New Roman"/>
              </w:rPr>
              <w:t xml:space="preserve">– наличие для отдельных педагогических работников; </w:t>
            </w:r>
          </w:p>
          <w:p w:rsidR="0085753E" w:rsidRPr="00240153" w:rsidRDefault="0085753E" w:rsidP="007F54B2">
            <w:pPr>
              <w:rPr>
                <w:rFonts w:ascii="Times New Roman" w:hAnsi="Times New Roman" w:cs="Times New Roman"/>
              </w:rPr>
            </w:pPr>
            <w:r w:rsidRPr="00A02BF3">
              <w:rPr>
                <w:rFonts w:ascii="Times New Roman" w:hAnsi="Times New Roman" w:cs="Times New Roman"/>
              </w:rPr>
              <w:t>– наличие для всех педагогических работников</w:t>
            </w:r>
            <w:r w:rsidR="007B2A3F">
              <w:rPr>
                <w:rFonts w:ascii="Times New Roman" w:hAnsi="Times New Roman" w:cs="Times New Roman"/>
              </w:rPr>
              <w:t xml:space="preserve"> МО</w:t>
            </w:r>
            <w:r w:rsidR="00750C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12" w:type="dxa"/>
            <w:gridSpan w:val="2"/>
          </w:tcPr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85753E" w:rsidRPr="009B462F" w:rsidRDefault="0085753E" w:rsidP="007F54B2">
            <w:pPr>
              <w:jc w:val="center"/>
              <w:rPr>
                <w:rFonts w:ascii="Times New Roman" w:hAnsi="Times New Roman" w:cs="Times New Roman"/>
              </w:rPr>
            </w:pPr>
            <w:r w:rsidRPr="009B462F">
              <w:rPr>
                <w:rFonts w:ascii="Times New Roman" w:hAnsi="Times New Roman" w:cs="Times New Roman"/>
              </w:rPr>
              <w:t>0</w:t>
            </w:r>
          </w:p>
          <w:p w:rsidR="0085753E" w:rsidRPr="009B462F" w:rsidRDefault="0085753E" w:rsidP="007F54B2">
            <w:pPr>
              <w:jc w:val="center"/>
              <w:rPr>
                <w:rFonts w:ascii="Times New Roman" w:hAnsi="Times New Roman" w:cs="Times New Roman"/>
              </w:rPr>
            </w:pPr>
            <w:r w:rsidRPr="009B462F">
              <w:rPr>
                <w:rFonts w:ascii="Times New Roman" w:hAnsi="Times New Roman" w:cs="Times New Roman"/>
              </w:rPr>
              <w:t>1</w:t>
            </w:r>
          </w:p>
          <w:p w:rsidR="0085753E" w:rsidRDefault="0085753E" w:rsidP="007F54B2">
            <w:pPr>
              <w:jc w:val="center"/>
            </w:pPr>
            <w:r w:rsidRPr="009B462F">
              <w:rPr>
                <w:rFonts w:ascii="Times New Roman" w:hAnsi="Times New Roman" w:cs="Times New Roman"/>
              </w:rPr>
              <w:t>2</w:t>
            </w:r>
          </w:p>
        </w:tc>
      </w:tr>
      <w:tr w:rsidR="0085753E" w:rsidTr="00750CF2">
        <w:trPr>
          <w:trHeight w:val="2409"/>
        </w:trPr>
        <w:tc>
          <w:tcPr>
            <w:tcW w:w="2200" w:type="dxa"/>
            <w:vMerge/>
          </w:tcPr>
          <w:p w:rsidR="0085753E" w:rsidRDefault="0085753E" w:rsidP="007F54B2"/>
        </w:tc>
        <w:tc>
          <w:tcPr>
            <w:tcW w:w="8074" w:type="dxa"/>
          </w:tcPr>
          <w:p w:rsidR="0085753E" w:rsidRPr="00A02BF3" w:rsidRDefault="0085753E" w:rsidP="007F54B2">
            <w:pPr>
              <w:rPr>
                <w:rFonts w:ascii="Times New Roman" w:hAnsi="Times New Roman" w:cs="Times New Roman"/>
              </w:rPr>
            </w:pPr>
            <w:r w:rsidRPr="00A02BF3">
              <w:rPr>
                <w:rFonts w:ascii="Times New Roman" w:hAnsi="Times New Roman" w:cs="Times New Roman"/>
              </w:rPr>
              <w:t>4.2. Реализация индивидуальных образовательных маршрутов педагогических работников методического объединения (профессиональной ассоциации, ее отделения; секции регионального учебно-методического объединения; профессионального обучающегося сообщества)</w:t>
            </w:r>
            <w:r w:rsidR="00A6755B">
              <w:rPr>
                <w:rFonts w:ascii="Times New Roman" w:hAnsi="Times New Roman" w:cs="Times New Roman"/>
              </w:rPr>
              <w:t>:</w:t>
            </w:r>
          </w:p>
          <w:p w:rsidR="00240153" w:rsidRDefault="0085753E" w:rsidP="007F54B2">
            <w:pPr>
              <w:rPr>
                <w:rFonts w:ascii="Times New Roman" w:hAnsi="Times New Roman" w:cs="Times New Roman"/>
              </w:rPr>
            </w:pPr>
            <w:r w:rsidRPr="00A02BF3">
              <w:rPr>
                <w:rFonts w:ascii="Times New Roman" w:hAnsi="Times New Roman" w:cs="Times New Roman"/>
              </w:rPr>
              <w:t>- реализация ИОМ отсутствует;</w:t>
            </w:r>
          </w:p>
          <w:p w:rsidR="0085753E" w:rsidRPr="00A02BF3" w:rsidRDefault="0085753E" w:rsidP="007F54B2">
            <w:pPr>
              <w:rPr>
                <w:rFonts w:ascii="Times New Roman" w:hAnsi="Times New Roman" w:cs="Times New Roman"/>
              </w:rPr>
            </w:pPr>
            <w:r w:rsidRPr="00A02BF3">
              <w:rPr>
                <w:rFonts w:ascii="Times New Roman" w:hAnsi="Times New Roman" w:cs="Times New Roman"/>
              </w:rPr>
              <w:t>– реализация ИОМ для 50% и менее педагогических работников;</w:t>
            </w:r>
          </w:p>
          <w:p w:rsidR="0085753E" w:rsidRPr="00A02BF3" w:rsidRDefault="0085753E" w:rsidP="007F54B2">
            <w:pPr>
              <w:rPr>
                <w:rFonts w:ascii="Times New Roman" w:hAnsi="Times New Roman" w:cs="Times New Roman"/>
              </w:rPr>
            </w:pPr>
            <w:r w:rsidRPr="00A02BF3">
              <w:rPr>
                <w:rFonts w:ascii="Times New Roman" w:hAnsi="Times New Roman" w:cs="Times New Roman"/>
              </w:rPr>
              <w:t>– реализация ИОМ для 51-85% педагогических работников;</w:t>
            </w:r>
          </w:p>
          <w:p w:rsidR="0085753E" w:rsidRDefault="0085753E" w:rsidP="007F54B2">
            <w:r w:rsidRPr="00A02BF3">
              <w:rPr>
                <w:rFonts w:ascii="Times New Roman" w:hAnsi="Times New Roman" w:cs="Times New Roman"/>
              </w:rPr>
              <w:t>– реализация ИОМ для 86% и более педагогических работников</w:t>
            </w:r>
            <w:r w:rsidR="00750C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12" w:type="dxa"/>
            <w:gridSpan w:val="2"/>
          </w:tcPr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750CF2" w:rsidRDefault="00750CF2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85753E" w:rsidRPr="009B462F" w:rsidRDefault="0085753E" w:rsidP="007F54B2">
            <w:pPr>
              <w:jc w:val="center"/>
              <w:rPr>
                <w:rFonts w:ascii="Times New Roman" w:hAnsi="Times New Roman" w:cs="Times New Roman"/>
              </w:rPr>
            </w:pPr>
            <w:r w:rsidRPr="009B462F">
              <w:rPr>
                <w:rFonts w:ascii="Times New Roman" w:hAnsi="Times New Roman" w:cs="Times New Roman"/>
              </w:rPr>
              <w:t>0</w:t>
            </w:r>
          </w:p>
          <w:p w:rsidR="0085753E" w:rsidRPr="009B462F" w:rsidRDefault="0085753E" w:rsidP="007F54B2">
            <w:pPr>
              <w:jc w:val="center"/>
              <w:rPr>
                <w:rFonts w:ascii="Times New Roman" w:hAnsi="Times New Roman" w:cs="Times New Roman"/>
              </w:rPr>
            </w:pPr>
            <w:r w:rsidRPr="009B462F">
              <w:rPr>
                <w:rFonts w:ascii="Times New Roman" w:hAnsi="Times New Roman" w:cs="Times New Roman"/>
              </w:rPr>
              <w:t>1</w:t>
            </w:r>
          </w:p>
          <w:p w:rsidR="0085753E" w:rsidRPr="009B462F" w:rsidRDefault="0085753E" w:rsidP="007F54B2">
            <w:pPr>
              <w:jc w:val="center"/>
              <w:rPr>
                <w:rFonts w:ascii="Times New Roman" w:hAnsi="Times New Roman" w:cs="Times New Roman"/>
              </w:rPr>
            </w:pPr>
            <w:r w:rsidRPr="009B462F">
              <w:rPr>
                <w:rFonts w:ascii="Times New Roman" w:hAnsi="Times New Roman" w:cs="Times New Roman"/>
              </w:rPr>
              <w:t>2</w:t>
            </w:r>
          </w:p>
          <w:p w:rsidR="0085753E" w:rsidRPr="009B462F" w:rsidRDefault="0085753E" w:rsidP="007F54B2">
            <w:pPr>
              <w:jc w:val="center"/>
              <w:rPr>
                <w:rFonts w:ascii="Times New Roman" w:hAnsi="Times New Roman" w:cs="Times New Roman"/>
              </w:rPr>
            </w:pPr>
            <w:r w:rsidRPr="009B462F">
              <w:rPr>
                <w:rFonts w:ascii="Times New Roman" w:hAnsi="Times New Roman" w:cs="Times New Roman"/>
              </w:rPr>
              <w:t>3</w:t>
            </w:r>
          </w:p>
          <w:p w:rsidR="0085753E" w:rsidRDefault="0085753E" w:rsidP="007F54B2">
            <w:pPr>
              <w:jc w:val="center"/>
            </w:pPr>
          </w:p>
          <w:p w:rsidR="0085753E" w:rsidRDefault="0085753E" w:rsidP="007F54B2">
            <w:pPr>
              <w:jc w:val="center"/>
            </w:pPr>
          </w:p>
        </w:tc>
      </w:tr>
      <w:tr w:rsidR="0085753E" w:rsidTr="0009096A">
        <w:tc>
          <w:tcPr>
            <w:tcW w:w="2200" w:type="dxa"/>
            <w:vMerge/>
          </w:tcPr>
          <w:p w:rsidR="0085753E" w:rsidRDefault="0085753E" w:rsidP="007F54B2"/>
        </w:tc>
        <w:tc>
          <w:tcPr>
            <w:tcW w:w="8074" w:type="dxa"/>
          </w:tcPr>
          <w:p w:rsidR="0085753E" w:rsidRPr="00A02BF3" w:rsidRDefault="0085753E" w:rsidP="007F54B2">
            <w:pPr>
              <w:rPr>
                <w:rFonts w:ascii="Times New Roman" w:hAnsi="Times New Roman" w:cs="Times New Roman"/>
              </w:rPr>
            </w:pPr>
            <w:r w:rsidRPr="00A02BF3">
              <w:rPr>
                <w:rFonts w:ascii="Times New Roman" w:hAnsi="Times New Roman" w:cs="Times New Roman"/>
              </w:rPr>
              <w:t>4.3. Разработка методических материалов, направленных на устранение имеющихся профессиональных дефицитов педагогических работников методического объединения (профессиональной ассоциации, ее отделения; секции регионального учебно-методического объединения; профессионального обучающегося сообщества)</w:t>
            </w:r>
            <w:r w:rsidR="00A6755B">
              <w:rPr>
                <w:rFonts w:ascii="Times New Roman" w:hAnsi="Times New Roman" w:cs="Times New Roman"/>
              </w:rPr>
              <w:t>:</w:t>
            </w:r>
          </w:p>
          <w:p w:rsidR="0085753E" w:rsidRPr="00A02BF3" w:rsidRDefault="0085753E" w:rsidP="007F54B2">
            <w:pPr>
              <w:rPr>
                <w:rFonts w:ascii="Times New Roman" w:hAnsi="Times New Roman" w:cs="Times New Roman"/>
              </w:rPr>
            </w:pPr>
            <w:r w:rsidRPr="00A02BF3">
              <w:rPr>
                <w:rFonts w:ascii="Times New Roman" w:hAnsi="Times New Roman" w:cs="Times New Roman"/>
              </w:rPr>
              <w:t>– отсутствие;</w:t>
            </w:r>
          </w:p>
          <w:p w:rsidR="0085753E" w:rsidRPr="00A02BF3" w:rsidRDefault="0085753E" w:rsidP="007F54B2">
            <w:pPr>
              <w:rPr>
                <w:rFonts w:ascii="Times New Roman" w:hAnsi="Times New Roman" w:cs="Times New Roman"/>
              </w:rPr>
            </w:pPr>
            <w:r w:rsidRPr="00A02BF3">
              <w:rPr>
                <w:rFonts w:ascii="Times New Roman" w:hAnsi="Times New Roman" w:cs="Times New Roman"/>
              </w:rPr>
              <w:t>–</w:t>
            </w:r>
            <w:r w:rsidR="004D0F8D">
              <w:rPr>
                <w:rFonts w:ascii="Times New Roman" w:hAnsi="Times New Roman" w:cs="Times New Roman"/>
              </w:rPr>
              <w:t>разработано менее 5 методических материалов</w:t>
            </w:r>
            <w:r w:rsidRPr="00A02BF3">
              <w:rPr>
                <w:rFonts w:ascii="Times New Roman" w:hAnsi="Times New Roman" w:cs="Times New Roman"/>
              </w:rPr>
              <w:t>;</w:t>
            </w:r>
          </w:p>
          <w:p w:rsidR="0085753E" w:rsidRDefault="0085753E" w:rsidP="004D0F8D">
            <w:r w:rsidRPr="00A02BF3">
              <w:rPr>
                <w:rFonts w:ascii="Times New Roman" w:hAnsi="Times New Roman" w:cs="Times New Roman"/>
              </w:rPr>
              <w:t>–</w:t>
            </w:r>
            <w:r w:rsidR="004D0F8D">
              <w:rPr>
                <w:rFonts w:ascii="Times New Roman" w:hAnsi="Times New Roman" w:cs="Times New Roman"/>
              </w:rPr>
              <w:t>разработано более 5 методических материалов</w:t>
            </w:r>
            <w:r w:rsidR="00750C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12" w:type="dxa"/>
            <w:gridSpan w:val="2"/>
          </w:tcPr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85753E" w:rsidRPr="009B462F" w:rsidRDefault="0085753E" w:rsidP="007F54B2">
            <w:pPr>
              <w:jc w:val="center"/>
              <w:rPr>
                <w:rFonts w:ascii="Times New Roman" w:hAnsi="Times New Roman" w:cs="Times New Roman"/>
              </w:rPr>
            </w:pPr>
            <w:r w:rsidRPr="009B462F">
              <w:rPr>
                <w:rFonts w:ascii="Times New Roman" w:hAnsi="Times New Roman" w:cs="Times New Roman"/>
              </w:rPr>
              <w:t>0</w:t>
            </w:r>
          </w:p>
          <w:p w:rsidR="0085753E" w:rsidRPr="009B462F" w:rsidRDefault="0085753E" w:rsidP="007F54B2">
            <w:pPr>
              <w:jc w:val="center"/>
              <w:rPr>
                <w:rFonts w:ascii="Times New Roman" w:hAnsi="Times New Roman" w:cs="Times New Roman"/>
              </w:rPr>
            </w:pPr>
            <w:r w:rsidRPr="009B462F">
              <w:rPr>
                <w:rFonts w:ascii="Times New Roman" w:hAnsi="Times New Roman" w:cs="Times New Roman"/>
              </w:rPr>
              <w:t>1</w:t>
            </w:r>
          </w:p>
          <w:p w:rsidR="0085753E" w:rsidRDefault="0085753E" w:rsidP="007F54B2">
            <w:pPr>
              <w:jc w:val="center"/>
            </w:pPr>
            <w:r w:rsidRPr="009B462F">
              <w:rPr>
                <w:rFonts w:ascii="Times New Roman" w:hAnsi="Times New Roman" w:cs="Times New Roman"/>
              </w:rPr>
              <w:t>2</w:t>
            </w:r>
          </w:p>
        </w:tc>
      </w:tr>
      <w:tr w:rsidR="0085753E" w:rsidTr="0009096A">
        <w:tc>
          <w:tcPr>
            <w:tcW w:w="2200" w:type="dxa"/>
            <w:vMerge/>
          </w:tcPr>
          <w:p w:rsidR="0085753E" w:rsidRDefault="0085753E" w:rsidP="007F54B2"/>
        </w:tc>
        <w:tc>
          <w:tcPr>
            <w:tcW w:w="8074" w:type="dxa"/>
          </w:tcPr>
          <w:p w:rsidR="0085753E" w:rsidRPr="00A02BF3" w:rsidRDefault="004D0F8D" w:rsidP="007F5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  <w:r w:rsidR="0085753E" w:rsidRPr="00A02BF3">
              <w:rPr>
                <w:rFonts w:ascii="Times New Roman" w:hAnsi="Times New Roman" w:cs="Times New Roman"/>
              </w:rPr>
              <w:t>. Планирование и обеспечение повышения квалификации педагогических работников методического объединения (профессиональной ассоциации, ее отделения; секции регионального учебно-методического объединения; профессионального обучающегося сообщества)</w:t>
            </w:r>
            <w:r w:rsidR="00A6755B">
              <w:rPr>
                <w:rFonts w:ascii="Times New Roman" w:hAnsi="Times New Roman" w:cs="Times New Roman"/>
              </w:rPr>
              <w:t>:</w:t>
            </w:r>
          </w:p>
          <w:p w:rsidR="0085753E" w:rsidRPr="00A02BF3" w:rsidRDefault="0085753E" w:rsidP="007F54B2">
            <w:pPr>
              <w:rPr>
                <w:rFonts w:ascii="Times New Roman" w:hAnsi="Times New Roman" w:cs="Times New Roman"/>
              </w:rPr>
            </w:pPr>
            <w:r w:rsidRPr="00A02BF3">
              <w:rPr>
                <w:rFonts w:ascii="Times New Roman" w:hAnsi="Times New Roman" w:cs="Times New Roman"/>
              </w:rPr>
              <w:t xml:space="preserve"> – отсутствие;</w:t>
            </w:r>
          </w:p>
          <w:p w:rsidR="0085753E" w:rsidRPr="00A02BF3" w:rsidRDefault="0085753E" w:rsidP="007F54B2">
            <w:pPr>
              <w:rPr>
                <w:rFonts w:ascii="Times New Roman" w:hAnsi="Times New Roman" w:cs="Times New Roman"/>
              </w:rPr>
            </w:pPr>
            <w:r w:rsidRPr="00A02BF3">
              <w:rPr>
                <w:rFonts w:ascii="Times New Roman" w:hAnsi="Times New Roman" w:cs="Times New Roman"/>
              </w:rPr>
              <w:t>– обеспечение системного подхода к повышению квалификации в рамках формального непрерывного образования;</w:t>
            </w:r>
          </w:p>
          <w:p w:rsidR="0085753E" w:rsidRDefault="0085753E" w:rsidP="007F54B2">
            <w:r w:rsidRPr="00A02BF3">
              <w:rPr>
                <w:rFonts w:ascii="Times New Roman" w:hAnsi="Times New Roman" w:cs="Times New Roman"/>
              </w:rPr>
              <w:t xml:space="preserve">– обеспечение системного подхода к повышению квалификации в рамках </w:t>
            </w:r>
            <w:proofErr w:type="spellStart"/>
            <w:r w:rsidRPr="00A02BF3">
              <w:rPr>
                <w:rFonts w:ascii="Times New Roman" w:hAnsi="Times New Roman" w:cs="Times New Roman"/>
              </w:rPr>
              <w:lastRenderedPageBreak/>
              <w:t>информального</w:t>
            </w:r>
            <w:proofErr w:type="spellEnd"/>
            <w:r w:rsidRPr="00A02BF3">
              <w:rPr>
                <w:rFonts w:ascii="Times New Roman" w:hAnsi="Times New Roman" w:cs="Times New Roman"/>
              </w:rPr>
              <w:t xml:space="preserve"> и неформального непрерывного образования</w:t>
            </w:r>
            <w:r w:rsidR="00750C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12" w:type="dxa"/>
            <w:gridSpan w:val="2"/>
          </w:tcPr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240153" w:rsidRDefault="00240153" w:rsidP="00240153">
            <w:pPr>
              <w:rPr>
                <w:rFonts w:ascii="Times New Roman" w:hAnsi="Times New Roman" w:cs="Times New Roman"/>
              </w:rPr>
            </w:pPr>
          </w:p>
          <w:p w:rsidR="0085753E" w:rsidRPr="009B462F" w:rsidRDefault="0085753E" w:rsidP="007F54B2">
            <w:pPr>
              <w:jc w:val="center"/>
              <w:rPr>
                <w:rFonts w:ascii="Times New Roman" w:hAnsi="Times New Roman" w:cs="Times New Roman"/>
              </w:rPr>
            </w:pPr>
            <w:r w:rsidRPr="009B462F">
              <w:rPr>
                <w:rFonts w:ascii="Times New Roman" w:hAnsi="Times New Roman" w:cs="Times New Roman"/>
              </w:rPr>
              <w:t>0</w:t>
            </w:r>
          </w:p>
          <w:p w:rsidR="0085753E" w:rsidRPr="009B462F" w:rsidRDefault="0085753E" w:rsidP="007F54B2">
            <w:pPr>
              <w:jc w:val="center"/>
              <w:rPr>
                <w:rFonts w:ascii="Times New Roman" w:hAnsi="Times New Roman" w:cs="Times New Roman"/>
              </w:rPr>
            </w:pPr>
            <w:r w:rsidRPr="009B462F">
              <w:rPr>
                <w:rFonts w:ascii="Times New Roman" w:hAnsi="Times New Roman" w:cs="Times New Roman"/>
              </w:rPr>
              <w:t>1</w:t>
            </w:r>
          </w:p>
          <w:p w:rsidR="0085753E" w:rsidRDefault="0085753E" w:rsidP="007F54B2">
            <w:pPr>
              <w:jc w:val="center"/>
            </w:pPr>
            <w:r w:rsidRPr="009B462F">
              <w:rPr>
                <w:rFonts w:ascii="Times New Roman" w:hAnsi="Times New Roman" w:cs="Times New Roman"/>
              </w:rPr>
              <w:t>2</w:t>
            </w:r>
          </w:p>
        </w:tc>
      </w:tr>
      <w:tr w:rsidR="0085753E" w:rsidTr="00A6755B">
        <w:trPr>
          <w:cantSplit/>
          <w:trHeight w:val="2377"/>
        </w:trPr>
        <w:tc>
          <w:tcPr>
            <w:tcW w:w="2200" w:type="dxa"/>
            <w:vMerge w:val="restart"/>
            <w:textDirection w:val="btLr"/>
            <w:vAlign w:val="center"/>
          </w:tcPr>
          <w:p w:rsidR="0085753E" w:rsidRPr="0065368B" w:rsidRDefault="0085753E" w:rsidP="007F54B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5368B">
              <w:rPr>
                <w:rFonts w:ascii="Times New Roman" w:hAnsi="Times New Roman" w:cs="Times New Roman"/>
                <w:b/>
              </w:rPr>
              <w:lastRenderedPageBreak/>
              <w:t>Критерий V. Передача опыта по применению в образовательной организации авторских учебных и (или) учебно-методических разработок</w:t>
            </w:r>
          </w:p>
        </w:tc>
        <w:tc>
          <w:tcPr>
            <w:tcW w:w="8074" w:type="dxa"/>
          </w:tcPr>
          <w:p w:rsidR="0085753E" w:rsidRPr="00466518" w:rsidRDefault="0085753E" w:rsidP="007F54B2">
            <w:pPr>
              <w:rPr>
                <w:rFonts w:ascii="Times New Roman" w:hAnsi="Times New Roman" w:cs="Times New Roman"/>
              </w:rPr>
            </w:pPr>
            <w:r w:rsidRPr="00466518">
              <w:rPr>
                <w:rFonts w:ascii="Times New Roman" w:hAnsi="Times New Roman" w:cs="Times New Roman"/>
              </w:rPr>
              <w:t xml:space="preserve">5.1. Внедрение авторских учебных и (или) учебно-методических разработок </w:t>
            </w:r>
            <w:r w:rsidR="00BE69E2">
              <w:rPr>
                <w:rFonts w:ascii="Times New Roman" w:hAnsi="Times New Roman" w:cs="Times New Roman"/>
              </w:rPr>
              <w:t xml:space="preserve">(методического объединения, </w:t>
            </w:r>
            <w:r w:rsidRPr="00466518">
              <w:rPr>
                <w:rFonts w:ascii="Times New Roman" w:hAnsi="Times New Roman" w:cs="Times New Roman"/>
              </w:rPr>
              <w:t>профессиональной ассоциации, ее отделения; секции регионального учебно-методического объединения; профессионального обучающегося сообщества)</w:t>
            </w:r>
            <w:r w:rsidR="00A6755B">
              <w:rPr>
                <w:rFonts w:ascii="Times New Roman" w:hAnsi="Times New Roman" w:cs="Times New Roman"/>
              </w:rPr>
              <w:t>:</w:t>
            </w:r>
          </w:p>
          <w:p w:rsidR="0085753E" w:rsidRPr="00466518" w:rsidRDefault="0085753E" w:rsidP="007F54B2">
            <w:pPr>
              <w:rPr>
                <w:rFonts w:ascii="Times New Roman" w:hAnsi="Times New Roman" w:cs="Times New Roman"/>
              </w:rPr>
            </w:pPr>
            <w:r w:rsidRPr="00466518">
              <w:rPr>
                <w:rFonts w:ascii="Times New Roman" w:hAnsi="Times New Roman" w:cs="Times New Roman"/>
              </w:rPr>
              <w:t xml:space="preserve"> – отсутствие;</w:t>
            </w:r>
          </w:p>
          <w:p w:rsidR="0085753E" w:rsidRPr="00466518" w:rsidRDefault="0085753E" w:rsidP="007F54B2">
            <w:pPr>
              <w:rPr>
                <w:rFonts w:ascii="Times New Roman" w:hAnsi="Times New Roman" w:cs="Times New Roman"/>
              </w:rPr>
            </w:pPr>
            <w:r w:rsidRPr="00466518">
              <w:rPr>
                <w:rFonts w:ascii="Times New Roman" w:hAnsi="Times New Roman" w:cs="Times New Roman"/>
              </w:rPr>
              <w:t xml:space="preserve"> – уровень ОО;</w:t>
            </w:r>
          </w:p>
          <w:p w:rsidR="0085753E" w:rsidRPr="00466518" w:rsidRDefault="0085753E" w:rsidP="007F54B2">
            <w:pPr>
              <w:rPr>
                <w:rFonts w:ascii="Times New Roman" w:hAnsi="Times New Roman" w:cs="Times New Roman"/>
              </w:rPr>
            </w:pPr>
            <w:r w:rsidRPr="00466518">
              <w:rPr>
                <w:rFonts w:ascii="Times New Roman" w:hAnsi="Times New Roman" w:cs="Times New Roman"/>
              </w:rPr>
              <w:t xml:space="preserve"> – муниципальный уровень;</w:t>
            </w:r>
          </w:p>
          <w:p w:rsidR="0085753E" w:rsidRPr="00466518" w:rsidRDefault="0085753E" w:rsidP="007F54B2">
            <w:pPr>
              <w:rPr>
                <w:rFonts w:ascii="Times New Roman" w:hAnsi="Times New Roman" w:cs="Times New Roman"/>
              </w:rPr>
            </w:pPr>
            <w:r w:rsidRPr="00466518">
              <w:rPr>
                <w:rFonts w:ascii="Times New Roman" w:hAnsi="Times New Roman" w:cs="Times New Roman"/>
              </w:rPr>
              <w:t xml:space="preserve"> – региональный уровень;</w:t>
            </w:r>
          </w:p>
          <w:p w:rsidR="0085753E" w:rsidRPr="00466518" w:rsidRDefault="0085753E" w:rsidP="007F54B2">
            <w:pPr>
              <w:rPr>
                <w:rFonts w:ascii="Times New Roman" w:hAnsi="Times New Roman" w:cs="Times New Roman"/>
              </w:rPr>
            </w:pPr>
            <w:r w:rsidRPr="00466518">
              <w:rPr>
                <w:rFonts w:ascii="Times New Roman" w:hAnsi="Times New Roman" w:cs="Times New Roman"/>
              </w:rPr>
              <w:t xml:space="preserve"> –</w:t>
            </w:r>
            <w:r w:rsidR="00750CF2">
              <w:rPr>
                <w:rFonts w:ascii="Times New Roman" w:hAnsi="Times New Roman" w:cs="Times New Roman"/>
              </w:rPr>
              <w:t>федеральный уровень.</w:t>
            </w:r>
          </w:p>
        </w:tc>
        <w:tc>
          <w:tcPr>
            <w:tcW w:w="4512" w:type="dxa"/>
            <w:gridSpan w:val="2"/>
          </w:tcPr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85753E" w:rsidRPr="009B462F" w:rsidRDefault="0085753E" w:rsidP="007F54B2">
            <w:pPr>
              <w:jc w:val="center"/>
              <w:rPr>
                <w:rFonts w:ascii="Times New Roman" w:hAnsi="Times New Roman" w:cs="Times New Roman"/>
              </w:rPr>
            </w:pPr>
            <w:r w:rsidRPr="009B462F">
              <w:rPr>
                <w:rFonts w:ascii="Times New Roman" w:hAnsi="Times New Roman" w:cs="Times New Roman"/>
              </w:rPr>
              <w:t>0</w:t>
            </w:r>
          </w:p>
          <w:p w:rsidR="0085753E" w:rsidRPr="009B462F" w:rsidRDefault="0085753E" w:rsidP="007F54B2">
            <w:pPr>
              <w:jc w:val="center"/>
              <w:rPr>
                <w:rFonts w:ascii="Times New Roman" w:hAnsi="Times New Roman" w:cs="Times New Roman"/>
              </w:rPr>
            </w:pPr>
            <w:r w:rsidRPr="009B462F">
              <w:rPr>
                <w:rFonts w:ascii="Times New Roman" w:hAnsi="Times New Roman" w:cs="Times New Roman"/>
              </w:rPr>
              <w:t>1</w:t>
            </w:r>
          </w:p>
          <w:p w:rsidR="0085753E" w:rsidRPr="009B462F" w:rsidRDefault="0085753E" w:rsidP="007F54B2">
            <w:pPr>
              <w:jc w:val="center"/>
              <w:rPr>
                <w:rFonts w:ascii="Times New Roman" w:hAnsi="Times New Roman" w:cs="Times New Roman"/>
              </w:rPr>
            </w:pPr>
            <w:r w:rsidRPr="009B462F">
              <w:rPr>
                <w:rFonts w:ascii="Times New Roman" w:hAnsi="Times New Roman" w:cs="Times New Roman"/>
              </w:rPr>
              <w:t>2</w:t>
            </w:r>
          </w:p>
          <w:p w:rsidR="0085753E" w:rsidRPr="009B462F" w:rsidRDefault="0085753E" w:rsidP="007F54B2">
            <w:pPr>
              <w:jc w:val="center"/>
              <w:rPr>
                <w:rFonts w:ascii="Times New Roman" w:hAnsi="Times New Roman" w:cs="Times New Roman"/>
              </w:rPr>
            </w:pPr>
            <w:r w:rsidRPr="009B462F">
              <w:rPr>
                <w:rFonts w:ascii="Times New Roman" w:hAnsi="Times New Roman" w:cs="Times New Roman"/>
              </w:rPr>
              <w:t>3</w:t>
            </w:r>
          </w:p>
          <w:p w:rsidR="0085753E" w:rsidRDefault="0085753E" w:rsidP="007F54B2">
            <w:pPr>
              <w:jc w:val="center"/>
            </w:pPr>
            <w:r w:rsidRPr="009B462F">
              <w:rPr>
                <w:rFonts w:ascii="Times New Roman" w:hAnsi="Times New Roman" w:cs="Times New Roman"/>
              </w:rPr>
              <w:t>4</w:t>
            </w:r>
          </w:p>
        </w:tc>
      </w:tr>
      <w:tr w:rsidR="0085753E" w:rsidTr="0009096A">
        <w:tc>
          <w:tcPr>
            <w:tcW w:w="2200" w:type="dxa"/>
            <w:vMerge/>
          </w:tcPr>
          <w:p w:rsidR="0085753E" w:rsidRDefault="0085753E" w:rsidP="007F54B2"/>
        </w:tc>
        <w:tc>
          <w:tcPr>
            <w:tcW w:w="8074" w:type="dxa"/>
          </w:tcPr>
          <w:p w:rsidR="00240153" w:rsidRDefault="0085753E" w:rsidP="007F54B2">
            <w:pPr>
              <w:rPr>
                <w:rFonts w:ascii="Times New Roman" w:hAnsi="Times New Roman" w:cs="Times New Roman"/>
              </w:rPr>
            </w:pPr>
            <w:r w:rsidRPr="00466518">
              <w:rPr>
                <w:rFonts w:ascii="Times New Roman" w:hAnsi="Times New Roman" w:cs="Times New Roman"/>
              </w:rPr>
              <w:t xml:space="preserve">5.2. Участие в работе инновационных площадок, </w:t>
            </w:r>
            <w:proofErr w:type="spellStart"/>
            <w:r w:rsidRPr="00466518">
              <w:rPr>
                <w:rFonts w:ascii="Times New Roman" w:hAnsi="Times New Roman" w:cs="Times New Roman"/>
              </w:rPr>
              <w:t>стажировочных</w:t>
            </w:r>
            <w:proofErr w:type="spellEnd"/>
            <w:r w:rsidRPr="00466518">
              <w:rPr>
                <w:rFonts w:ascii="Times New Roman" w:hAnsi="Times New Roman" w:cs="Times New Roman"/>
              </w:rPr>
              <w:t xml:space="preserve"> площадок, проектно-исследовательских лабораторий</w:t>
            </w:r>
            <w:r w:rsidR="00240153">
              <w:rPr>
                <w:rFonts w:ascii="Times New Roman" w:hAnsi="Times New Roman" w:cs="Times New Roman"/>
              </w:rPr>
              <w:t xml:space="preserve"> в сфере образования</w:t>
            </w:r>
            <w:r w:rsidR="00A6755B">
              <w:rPr>
                <w:rFonts w:ascii="Times New Roman" w:hAnsi="Times New Roman" w:cs="Times New Roman"/>
              </w:rPr>
              <w:t>:</w:t>
            </w:r>
          </w:p>
          <w:p w:rsidR="004D0F8D" w:rsidRDefault="0085753E" w:rsidP="007F54B2">
            <w:pPr>
              <w:rPr>
                <w:rFonts w:ascii="Times New Roman" w:hAnsi="Times New Roman" w:cs="Times New Roman"/>
              </w:rPr>
            </w:pPr>
            <w:r w:rsidRPr="00466518">
              <w:rPr>
                <w:rFonts w:ascii="Times New Roman" w:hAnsi="Times New Roman" w:cs="Times New Roman"/>
              </w:rPr>
              <w:t xml:space="preserve"> – отсутствие</w:t>
            </w:r>
            <w:r w:rsidR="004D0F8D">
              <w:rPr>
                <w:rFonts w:ascii="Times New Roman" w:hAnsi="Times New Roman" w:cs="Times New Roman"/>
              </w:rPr>
              <w:t>;</w:t>
            </w:r>
          </w:p>
          <w:p w:rsidR="004D0F8D" w:rsidRDefault="004D0F8D" w:rsidP="007F54B2">
            <w:pPr>
              <w:rPr>
                <w:rFonts w:ascii="Times New Roman" w:hAnsi="Times New Roman" w:cs="Times New Roman"/>
              </w:rPr>
            </w:pPr>
            <w:r w:rsidRPr="004D0F8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уровень ОО;</w:t>
            </w:r>
          </w:p>
          <w:p w:rsidR="00240153" w:rsidRDefault="004D0F8D" w:rsidP="007F54B2">
            <w:pPr>
              <w:rPr>
                <w:rFonts w:ascii="Times New Roman" w:hAnsi="Times New Roman" w:cs="Times New Roman"/>
              </w:rPr>
            </w:pPr>
            <w:r w:rsidRPr="004D0F8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муниципальный уровень</w:t>
            </w:r>
            <w:r w:rsidR="0085753E" w:rsidRPr="00466518">
              <w:rPr>
                <w:rFonts w:ascii="Times New Roman" w:hAnsi="Times New Roman" w:cs="Times New Roman"/>
              </w:rPr>
              <w:t>;</w:t>
            </w:r>
          </w:p>
          <w:p w:rsidR="00240153" w:rsidRDefault="0085753E" w:rsidP="007F54B2">
            <w:pPr>
              <w:rPr>
                <w:rFonts w:ascii="Times New Roman" w:hAnsi="Times New Roman" w:cs="Times New Roman"/>
              </w:rPr>
            </w:pPr>
            <w:r w:rsidRPr="00466518">
              <w:rPr>
                <w:rFonts w:ascii="Times New Roman" w:hAnsi="Times New Roman" w:cs="Times New Roman"/>
              </w:rPr>
              <w:t>– региональный уровень;</w:t>
            </w:r>
          </w:p>
          <w:p w:rsidR="0085753E" w:rsidRPr="00466518" w:rsidRDefault="0085753E" w:rsidP="007F54B2">
            <w:pPr>
              <w:rPr>
                <w:rFonts w:ascii="Times New Roman" w:hAnsi="Times New Roman" w:cs="Times New Roman"/>
              </w:rPr>
            </w:pPr>
            <w:r w:rsidRPr="0046651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федеральный уровень</w:t>
            </w:r>
            <w:r w:rsidR="00750CF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12" w:type="dxa"/>
            <w:gridSpan w:val="2"/>
          </w:tcPr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85753E" w:rsidRPr="00BF575A" w:rsidRDefault="0085753E" w:rsidP="007F54B2">
            <w:pPr>
              <w:jc w:val="center"/>
              <w:rPr>
                <w:rFonts w:ascii="Times New Roman" w:hAnsi="Times New Roman" w:cs="Times New Roman"/>
              </w:rPr>
            </w:pPr>
            <w:r w:rsidRPr="009B462F">
              <w:rPr>
                <w:rFonts w:ascii="Times New Roman" w:hAnsi="Times New Roman" w:cs="Times New Roman"/>
              </w:rPr>
              <w:t>0</w:t>
            </w:r>
          </w:p>
          <w:p w:rsidR="0085753E" w:rsidRPr="00BF575A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  <w:r w:rsidRPr="00BF575A">
              <w:rPr>
                <w:rFonts w:ascii="Times New Roman" w:hAnsi="Times New Roman" w:cs="Times New Roman"/>
              </w:rPr>
              <w:t>1</w:t>
            </w:r>
          </w:p>
          <w:p w:rsidR="0085753E" w:rsidRPr="00BF575A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  <w:r w:rsidRPr="00BF575A">
              <w:rPr>
                <w:rFonts w:ascii="Times New Roman" w:hAnsi="Times New Roman" w:cs="Times New Roman"/>
              </w:rPr>
              <w:t>2</w:t>
            </w:r>
          </w:p>
          <w:p w:rsidR="0085753E" w:rsidRPr="00BF575A" w:rsidRDefault="00BF575A" w:rsidP="007F54B2">
            <w:pPr>
              <w:jc w:val="center"/>
              <w:rPr>
                <w:rFonts w:ascii="Times New Roman" w:hAnsi="Times New Roman" w:cs="Times New Roman"/>
              </w:rPr>
            </w:pPr>
            <w:r w:rsidRPr="00BF575A">
              <w:rPr>
                <w:rFonts w:ascii="Times New Roman" w:hAnsi="Times New Roman" w:cs="Times New Roman"/>
              </w:rPr>
              <w:t>3</w:t>
            </w:r>
          </w:p>
          <w:p w:rsidR="00BF575A" w:rsidRDefault="00BF575A" w:rsidP="007F54B2">
            <w:pPr>
              <w:jc w:val="center"/>
            </w:pPr>
            <w:r w:rsidRPr="00BF575A">
              <w:rPr>
                <w:rFonts w:ascii="Times New Roman" w:hAnsi="Times New Roman" w:cs="Times New Roman"/>
              </w:rPr>
              <w:t>4</w:t>
            </w:r>
          </w:p>
        </w:tc>
      </w:tr>
      <w:tr w:rsidR="0009096A" w:rsidTr="0009096A">
        <w:tc>
          <w:tcPr>
            <w:tcW w:w="2200" w:type="dxa"/>
            <w:vMerge w:val="restart"/>
          </w:tcPr>
          <w:p w:rsidR="0009096A" w:rsidRDefault="0009096A" w:rsidP="007F54B2"/>
        </w:tc>
        <w:tc>
          <w:tcPr>
            <w:tcW w:w="8074" w:type="dxa"/>
            <w:vMerge w:val="restart"/>
          </w:tcPr>
          <w:p w:rsidR="0009096A" w:rsidRPr="00466518" w:rsidRDefault="0009096A" w:rsidP="005E7D4A">
            <w:pPr>
              <w:rPr>
                <w:rFonts w:ascii="Times New Roman" w:hAnsi="Times New Roman" w:cs="Times New Roman"/>
              </w:rPr>
            </w:pPr>
            <w:r w:rsidRPr="0009096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Рекомендуемая сумма баллов для определения квалификационной категории по результатам всестороннего анализа профессиональной деятельности педагогического работника.</w:t>
            </w:r>
          </w:p>
        </w:tc>
        <w:tc>
          <w:tcPr>
            <w:tcW w:w="2235" w:type="dxa"/>
          </w:tcPr>
          <w:p w:rsidR="0009096A" w:rsidRDefault="0009096A" w:rsidP="007F54B2">
            <w:pPr>
              <w:jc w:val="center"/>
              <w:rPr>
                <w:rFonts w:ascii="Times New Roman" w:hAnsi="Times New Roman" w:cs="Times New Roman"/>
              </w:rPr>
            </w:pPr>
            <w:r w:rsidRPr="0009096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Минимальный балл</w:t>
            </w:r>
          </w:p>
        </w:tc>
        <w:tc>
          <w:tcPr>
            <w:tcW w:w="2277" w:type="dxa"/>
          </w:tcPr>
          <w:p w:rsidR="0009096A" w:rsidRDefault="0009096A" w:rsidP="007F54B2">
            <w:pPr>
              <w:jc w:val="center"/>
              <w:rPr>
                <w:rFonts w:ascii="Times New Roman" w:hAnsi="Times New Roman" w:cs="Times New Roman"/>
              </w:rPr>
            </w:pPr>
            <w:r w:rsidRPr="0009096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Максимальное количество баллов</w:t>
            </w:r>
          </w:p>
        </w:tc>
      </w:tr>
      <w:tr w:rsidR="0009096A" w:rsidTr="0009096A">
        <w:tc>
          <w:tcPr>
            <w:tcW w:w="2200" w:type="dxa"/>
            <w:vMerge/>
          </w:tcPr>
          <w:p w:rsidR="0009096A" w:rsidRDefault="0009096A" w:rsidP="007F54B2"/>
        </w:tc>
        <w:tc>
          <w:tcPr>
            <w:tcW w:w="8074" w:type="dxa"/>
            <w:vMerge/>
          </w:tcPr>
          <w:p w:rsidR="0009096A" w:rsidRPr="00466518" w:rsidRDefault="0009096A" w:rsidP="007F5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09096A" w:rsidRPr="004D0F8D" w:rsidRDefault="00BF575A" w:rsidP="007F5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27</w:t>
            </w:r>
          </w:p>
        </w:tc>
        <w:tc>
          <w:tcPr>
            <w:tcW w:w="2277" w:type="dxa"/>
          </w:tcPr>
          <w:p w:rsidR="0009096A" w:rsidRPr="004D0F8D" w:rsidRDefault="00A04F29" w:rsidP="007F5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39</w:t>
            </w:r>
          </w:p>
        </w:tc>
      </w:tr>
    </w:tbl>
    <w:p w:rsidR="00FE226C" w:rsidRDefault="00FE226C" w:rsidP="00FE226C">
      <w:pPr>
        <w:ind w:left="284"/>
        <w:rPr>
          <w:rFonts w:ascii="Times New Roman" w:hAnsi="Times New Roman" w:cs="Times New Roman"/>
          <w:b/>
          <w:bCs/>
          <w:sz w:val="24"/>
          <w:szCs w:val="28"/>
        </w:rPr>
      </w:pPr>
    </w:p>
    <w:p w:rsidR="007F54B2" w:rsidRPr="007F54B2" w:rsidRDefault="007F54B2" w:rsidP="007F54B2">
      <w:pPr>
        <w:jc w:val="center"/>
        <w:rPr>
          <w:rFonts w:ascii="Times New Roman" w:hAnsi="Times New Roman" w:cs="Times New Roman"/>
        </w:rPr>
      </w:pPr>
    </w:p>
    <w:sectPr w:rsidR="007F54B2" w:rsidRPr="007F54B2" w:rsidSect="007F54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Arial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E9"/>
    <w:rsid w:val="00002AEC"/>
    <w:rsid w:val="0009096A"/>
    <w:rsid w:val="001E06CF"/>
    <w:rsid w:val="00240153"/>
    <w:rsid w:val="00482C47"/>
    <w:rsid w:val="004D0F8D"/>
    <w:rsid w:val="00556289"/>
    <w:rsid w:val="00750CF2"/>
    <w:rsid w:val="007B1FE9"/>
    <w:rsid w:val="007B2A3F"/>
    <w:rsid w:val="007F54B2"/>
    <w:rsid w:val="00847E47"/>
    <w:rsid w:val="0085753E"/>
    <w:rsid w:val="009B462F"/>
    <w:rsid w:val="00A04F29"/>
    <w:rsid w:val="00A6755B"/>
    <w:rsid w:val="00B7403C"/>
    <w:rsid w:val="00BB33AC"/>
    <w:rsid w:val="00BE69E2"/>
    <w:rsid w:val="00BF575A"/>
    <w:rsid w:val="00CB6340"/>
    <w:rsid w:val="00D36B34"/>
    <w:rsid w:val="00E413F7"/>
    <w:rsid w:val="00E81E4B"/>
    <w:rsid w:val="00E827E2"/>
    <w:rsid w:val="00EB3C40"/>
    <w:rsid w:val="00FE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54B2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table" w:styleId="a3">
    <w:name w:val="Table Grid"/>
    <w:basedOn w:val="a1"/>
    <w:uiPriority w:val="59"/>
    <w:rsid w:val="007F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54B2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table" w:styleId="a3">
    <w:name w:val="Table Grid"/>
    <w:basedOn w:val="a1"/>
    <w:uiPriority w:val="59"/>
    <w:rsid w:val="007F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Туберозова</cp:lastModifiedBy>
  <cp:revision>2</cp:revision>
  <cp:lastPrinted>2023-09-13T08:16:00Z</cp:lastPrinted>
  <dcterms:created xsi:type="dcterms:W3CDTF">2023-12-21T06:41:00Z</dcterms:created>
  <dcterms:modified xsi:type="dcterms:W3CDTF">2023-12-21T06:41:00Z</dcterms:modified>
</cp:coreProperties>
</file>